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A7" w:rsidRPr="00567789" w:rsidRDefault="00AF6EA7" w:rsidP="00AF6EA7">
      <w:pPr>
        <w:keepNext/>
        <w:jc w:val="center"/>
        <w:rPr>
          <w:rFonts w:ascii="Times New Roman" w:hAnsi="Times New Roman"/>
          <w:b/>
          <w:sz w:val="28"/>
          <w:szCs w:val="28"/>
        </w:rPr>
      </w:pPr>
      <w:proofErr w:type="gramStart"/>
      <w:r w:rsidRPr="00567789">
        <w:rPr>
          <w:rFonts w:ascii="Times New Roman" w:hAnsi="Times New Roman"/>
          <w:b/>
          <w:sz w:val="28"/>
          <w:szCs w:val="28"/>
        </w:rPr>
        <w:t>Mẫu CV-5</w:t>
      </w:r>
      <w:r w:rsidR="00567789" w:rsidRPr="00567789">
        <w:rPr>
          <w:rFonts w:ascii="Times New Roman" w:hAnsi="Times New Roman"/>
          <w:b/>
          <w:sz w:val="28"/>
          <w:szCs w:val="28"/>
        </w:rPr>
        <w:t>.</w:t>
      </w:r>
      <w:proofErr w:type="gramEnd"/>
      <w:r w:rsidRPr="00567789">
        <w:rPr>
          <w:rFonts w:ascii="Times New Roman" w:hAnsi="Times New Roman"/>
          <w:b/>
          <w:sz w:val="28"/>
          <w:szCs w:val="28"/>
        </w:rPr>
        <w:t xml:space="preserve"> Báo cáo tổng hợp số liệu chậm, hủy </w:t>
      </w:r>
      <w:r w:rsidR="00D50BE6">
        <w:rPr>
          <w:rFonts w:ascii="Times New Roman" w:hAnsi="Times New Roman"/>
          <w:b/>
          <w:sz w:val="28"/>
          <w:szCs w:val="28"/>
        </w:rPr>
        <w:t xml:space="preserve">chuyến </w:t>
      </w:r>
      <w:r w:rsidRPr="00567789">
        <w:rPr>
          <w:rFonts w:ascii="Times New Roman" w:hAnsi="Times New Roman"/>
          <w:b/>
          <w:sz w:val="28"/>
          <w:szCs w:val="28"/>
        </w:rPr>
        <w:t>của cá</w:t>
      </w:r>
      <w:r w:rsidR="00D525FB">
        <w:rPr>
          <w:rFonts w:ascii="Times New Roman" w:hAnsi="Times New Roman"/>
          <w:b/>
          <w:sz w:val="28"/>
          <w:szCs w:val="28"/>
        </w:rPr>
        <w:t>c hãng hàng không Việt Nam tại c</w:t>
      </w:r>
      <w:r w:rsidRPr="00567789">
        <w:rPr>
          <w:rFonts w:ascii="Times New Roman" w:hAnsi="Times New Roman"/>
          <w:b/>
          <w:sz w:val="28"/>
          <w:szCs w:val="28"/>
        </w:rPr>
        <w:t xml:space="preserve">ảng hàng không, sân bay </w:t>
      </w:r>
    </w:p>
    <w:p w:rsidR="00BD3208" w:rsidRPr="00AF6EA7" w:rsidRDefault="00BD3208">
      <w:pPr>
        <w:rPr>
          <w:rFonts w:ascii="Times New Roman" w:hAnsi="Times New Roman"/>
          <w:sz w:val="18"/>
        </w:rPr>
      </w:pPr>
    </w:p>
    <w:p w:rsidR="00BD3208" w:rsidRDefault="00BD3208">
      <w:pPr>
        <w:jc w:val="both"/>
        <w:rPr>
          <w:rFonts w:ascii="Times New Roman" w:hAnsi="Times New Roman"/>
          <w:sz w:val="28"/>
        </w:rPr>
      </w:pPr>
      <w:r>
        <w:rPr>
          <w:rFonts w:ascii="Times New Roman" w:hAnsi="Times New Roman"/>
          <w:sz w:val="28"/>
        </w:rPr>
        <w:t>Tên cảng hàng không</w:t>
      </w:r>
      <w:r>
        <w:rPr>
          <w:rFonts w:ascii="Times New Roman" w:hAnsi="Times New Roman"/>
          <w:sz w:val="28"/>
        </w:rPr>
        <w:tab/>
        <w:t>: ..................................................................................</w:t>
      </w:r>
    </w:p>
    <w:p w:rsidR="00BD3208" w:rsidRDefault="00BD3208">
      <w:pPr>
        <w:jc w:val="both"/>
        <w:rPr>
          <w:rFonts w:ascii="Times New Roman" w:hAnsi="Times New Roman"/>
          <w:sz w:val="28"/>
        </w:rPr>
      </w:pPr>
      <w:r>
        <w:rPr>
          <w:rFonts w:ascii="Times New Roman" w:hAnsi="Times New Roman"/>
          <w:sz w:val="28"/>
        </w:rPr>
        <w:t>Kỳ báo cáo</w:t>
      </w:r>
      <w:r>
        <w:rPr>
          <w:rFonts w:ascii="Times New Roman" w:hAnsi="Times New Roman"/>
          <w:sz w:val="28"/>
        </w:rPr>
        <w:tab/>
      </w:r>
      <w:r>
        <w:rPr>
          <w:rFonts w:ascii="Times New Roman" w:hAnsi="Times New Roman"/>
          <w:sz w:val="28"/>
        </w:rPr>
        <w:tab/>
      </w:r>
      <w:r>
        <w:rPr>
          <w:rFonts w:ascii="Times New Roman" w:hAnsi="Times New Roman"/>
          <w:sz w:val="28"/>
        </w:rPr>
        <w:tab/>
        <w:t>: .................................................................................</w:t>
      </w:r>
    </w:p>
    <w:p w:rsidR="00BD3208" w:rsidRDefault="00BD3208">
      <w:pPr>
        <w:jc w:val="both"/>
        <w:rPr>
          <w:rFonts w:ascii="Times New Roman" w:hAnsi="Times New Roman"/>
          <w:sz w:val="28"/>
        </w:rPr>
      </w:pPr>
      <w:r>
        <w:rPr>
          <w:rFonts w:ascii="Times New Roman" w:hAnsi="Times New Roman"/>
          <w:sz w:val="28"/>
        </w:rPr>
        <w:t>Ngày báo cáo</w:t>
      </w:r>
      <w:r>
        <w:rPr>
          <w:rFonts w:ascii="Times New Roman" w:hAnsi="Times New Roman"/>
          <w:sz w:val="28"/>
        </w:rPr>
        <w:tab/>
      </w:r>
      <w:r>
        <w:rPr>
          <w:rFonts w:ascii="Times New Roman" w:hAnsi="Times New Roman"/>
          <w:sz w:val="28"/>
        </w:rPr>
        <w:tab/>
        <w:t>: .................................................................................</w:t>
      </w:r>
    </w:p>
    <w:p w:rsidR="00BD3208" w:rsidRPr="00705506" w:rsidRDefault="00BD3208">
      <w:pPr>
        <w:ind w:left="284" w:hanging="284"/>
        <w:rPr>
          <w:rFonts w:ascii="Times New Roman" w:hAnsi="Times New Roman"/>
          <w:b/>
        </w:rPr>
      </w:pPr>
    </w:p>
    <w:tbl>
      <w:tblPr>
        <w:tblStyle w:val="TableGrid"/>
        <w:tblW w:w="14404" w:type="dxa"/>
        <w:tblInd w:w="284" w:type="dxa"/>
        <w:tblLook w:val="04A0"/>
      </w:tblPr>
      <w:tblGrid>
        <w:gridCol w:w="3368"/>
        <w:gridCol w:w="1049"/>
        <w:gridCol w:w="936"/>
        <w:gridCol w:w="974"/>
        <w:gridCol w:w="1010"/>
        <w:gridCol w:w="975"/>
        <w:gridCol w:w="1010"/>
        <w:gridCol w:w="973"/>
        <w:gridCol w:w="870"/>
        <w:gridCol w:w="1113"/>
        <w:gridCol w:w="1013"/>
        <w:gridCol w:w="1113"/>
      </w:tblGrid>
      <w:tr w:rsidR="00705506" w:rsidRPr="00705506" w:rsidTr="00705506">
        <w:tc>
          <w:tcPr>
            <w:tcW w:w="3368" w:type="dxa"/>
            <w:vMerge w:val="restart"/>
            <w:vAlign w:val="center"/>
          </w:tcPr>
          <w:p w:rsidR="00705506" w:rsidRPr="00705506" w:rsidRDefault="00705506" w:rsidP="00B856FF">
            <w:pPr>
              <w:spacing w:line="276" w:lineRule="auto"/>
              <w:jc w:val="center"/>
              <w:rPr>
                <w:rFonts w:ascii="Times New Roman" w:hAnsi="Times New Roman"/>
                <w:b/>
              </w:rPr>
            </w:pPr>
            <w:r w:rsidRPr="00705506">
              <w:rPr>
                <w:rFonts w:ascii="Times New Roman" w:hAnsi="Times New Roman"/>
                <w:b/>
              </w:rPr>
              <w:t>Chỉ tiêu</w:t>
            </w:r>
          </w:p>
        </w:tc>
        <w:tc>
          <w:tcPr>
            <w:tcW w:w="1985" w:type="dxa"/>
            <w:gridSpan w:val="2"/>
            <w:vAlign w:val="center"/>
          </w:tcPr>
          <w:p w:rsidR="00705506" w:rsidRPr="00705506" w:rsidRDefault="00CF53A9" w:rsidP="00B856FF">
            <w:pPr>
              <w:spacing w:line="276" w:lineRule="auto"/>
              <w:jc w:val="center"/>
              <w:rPr>
                <w:rFonts w:ascii="Times New Roman" w:hAnsi="Times New Roman"/>
                <w:b/>
              </w:rPr>
            </w:pPr>
            <w:r>
              <w:rPr>
                <w:rFonts w:ascii="Times New Roman" w:hAnsi="Times New Roman"/>
                <w:b/>
              </w:rPr>
              <w:t>Hãng hàng không</w:t>
            </w:r>
            <w:r w:rsidR="00705506" w:rsidRPr="00705506">
              <w:rPr>
                <w:rFonts w:ascii="Times New Roman" w:hAnsi="Times New Roman"/>
                <w:b/>
              </w:rPr>
              <w:t xml:space="preserve"> ...</w:t>
            </w:r>
          </w:p>
        </w:tc>
        <w:tc>
          <w:tcPr>
            <w:tcW w:w="1984" w:type="dxa"/>
            <w:gridSpan w:val="2"/>
            <w:vAlign w:val="center"/>
          </w:tcPr>
          <w:p w:rsidR="00705506" w:rsidRPr="00705506" w:rsidRDefault="00705506" w:rsidP="00CF53A9">
            <w:pPr>
              <w:spacing w:line="276" w:lineRule="auto"/>
              <w:jc w:val="center"/>
              <w:rPr>
                <w:rFonts w:ascii="Times New Roman" w:hAnsi="Times New Roman"/>
                <w:b/>
              </w:rPr>
            </w:pPr>
            <w:r w:rsidRPr="00705506">
              <w:rPr>
                <w:rFonts w:ascii="Times New Roman" w:hAnsi="Times New Roman"/>
                <w:b/>
              </w:rPr>
              <w:t xml:space="preserve">Hãng </w:t>
            </w:r>
            <w:r w:rsidR="00CF53A9">
              <w:rPr>
                <w:rFonts w:ascii="Times New Roman" w:hAnsi="Times New Roman"/>
                <w:b/>
              </w:rPr>
              <w:t>hàng không</w:t>
            </w:r>
            <w:r w:rsidRPr="00705506">
              <w:rPr>
                <w:rFonts w:ascii="Times New Roman" w:hAnsi="Times New Roman"/>
                <w:b/>
              </w:rPr>
              <w:t xml:space="preserve"> ...</w:t>
            </w:r>
          </w:p>
        </w:tc>
        <w:tc>
          <w:tcPr>
            <w:tcW w:w="1985" w:type="dxa"/>
            <w:gridSpan w:val="2"/>
            <w:vAlign w:val="center"/>
          </w:tcPr>
          <w:p w:rsidR="00705506" w:rsidRPr="00705506" w:rsidRDefault="00705506" w:rsidP="00CF53A9">
            <w:pPr>
              <w:spacing w:line="276" w:lineRule="auto"/>
              <w:jc w:val="center"/>
              <w:rPr>
                <w:rFonts w:ascii="Times New Roman" w:hAnsi="Times New Roman"/>
                <w:b/>
              </w:rPr>
            </w:pPr>
            <w:r w:rsidRPr="00705506">
              <w:rPr>
                <w:rFonts w:ascii="Times New Roman" w:hAnsi="Times New Roman"/>
                <w:b/>
              </w:rPr>
              <w:t xml:space="preserve">Hãng </w:t>
            </w:r>
            <w:r w:rsidR="00CF53A9">
              <w:rPr>
                <w:rFonts w:ascii="Times New Roman" w:hAnsi="Times New Roman"/>
                <w:b/>
              </w:rPr>
              <w:t>hàng không</w:t>
            </w:r>
            <w:r w:rsidRPr="00705506">
              <w:rPr>
                <w:rFonts w:ascii="Times New Roman" w:hAnsi="Times New Roman"/>
                <w:b/>
              </w:rPr>
              <w:t xml:space="preserve"> ...</w:t>
            </w:r>
          </w:p>
        </w:tc>
        <w:tc>
          <w:tcPr>
            <w:tcW w:w="1843" w:type="dxa"/>
            <w:gridSpan w:val="2"/>
            <w:vAlign w:val="center"/>
          </w:tcPr>
          <w:p w:rsidR="00705506" w:rsidRPr="00705506" w:rsidRDefault="00705506" w:rsidP="00CF53A9">
            <w:pPr>
              <w:spacing w:line="276" w:lineRule="auto"/>
              <w:jc w:val="center"/>
              <w:rPr>
                <w:rFonts w:ascii="Times New Roman" w:hAnsi="Times New Roman"/>
                <w:b/>
              </w:rPr>
            </w:pPr>
            <w:r w:rsidRPr="00705506">
              <w:rPr>
                <w:rFonts w:ascii="Times New Roman" w:hAnsi="Times New Roman"/>
                <w:b/>
              </w:rPr>
              <w:t xml:space="preserve">Hãng </w:t>
            </w:r>
            <w:r w:rsidR="00CF53A9">
              <w:rPr>
                <w:rFonts w:ascii="Times New Roman" w:hAnsi="Times New Roman"/>
                <w:b/>
              </w:rPr>
              <w:t>hàng không</w:t>
            </w:r>
            <w:r w:rsidRPr="00705506">
              <w:rPr>
                <w:rFonts w:ascii="Times New Roman" w:hAnsi="Times New Roman"/>
                <w:b/>
              </w:rPr>
              <w:t xml:space="preserve"> ...</w:t>
            </w:r>
          </w:p>
        </w:tc>
        <w:tc>
          <w:tcPr>
            <w:tcW w:w="3239" w:type="dxa"/>
            <w:gridSpan w:val="3"/>
            <w:vAlign w:val="center"/>
          </w:tcPr>
          <w:p w:rsidR="00705506" w:rsidRPr="00705506" w:rsidRDefault="00705506" w:rsidP="00B856FF">
            <w:pPr>
              <w:spacing w:line="276" w:lineRule="auto"/>
              <w:jc w:val="center"/>
              <w:rPr>
                <w:rFonts w:ascii="Times New Roman" w:hAnsi="Times New Roman"/>
                <w:b/>
              </w:rPr>
            </w:pPr>
            <w:r w:rsidRPr="00705506">
              <w:rPr>
                <w:rFonts w:ascii="Times New Roman" w:hAnsi="Times New Roman"/>
                <w:b/>
              </w:rPr>
              <w:t>Tổng</w:t>
            </w:r>
          </w:p>
        </w:tc>
      </w:tr>
      <w:tr w:rsidR="00705506" w:rsidTr="00705506">
        <w:tc>
          <w:tcPr>
            <w:tcW w:w="3368" w:type="dxa"/>
            <w:vMerge/>
            <w:vAlign w:val="center"/>
          </w:tcPr>
          <w:p w:rsidR="00705506" w:rsidRDefault="00705506" w:rsidP="00B856FF">
            <w:pPr>
              <w:spacing w:line="276" w:lineRule="auto"/>
              <w:jc w:val="center"/>
              <w:rPr>
                <w:rFonts w:ascii="Times New Roman" w:hAnsi="Times New Roman"/>
              </w:rPr>
            </w:pPr>
          </w:p>
        </w:tc>
        <w:tc>
          <w:tcPr>
            <w:tcW w:w="1049" w:type="dxa"/>
            <w:vAlign w:val="center"/>
          </w:tcPr>
          <w:p w:rsidR="00705506" w:rsidRDefault="00705506" w:rsidP="00B856FF">
            <w:pPr>
              <w:spacing w:line="276" w:lineRule="auto"/>
              <w:jc w:val="center"/>
              <w:rPr>
                <w:rFonts w:ascii="Times New Roman" w:hAnsi="Times New Roman"/>
              </w:rPr>
            </w:pPr>
            <w:r>
              <w:rPr>
                <w:rFonts w:ascii="Times New Roman" w:hAnsi="Times New Roman"/>
              </w:rPr>
              <w:t>Số chuyến</w:t>
            </w:r>
          </w:p>
        </w:tc>
        <w:tc>
          <w:tcPr>
            <w:tcW w:w="936" w:type="dxa"/>
            <w:vAlign w:val="center"/>
          </w:tcPr>
          <w:p w:rsidR="00705506" w:rsidRDefault="00705506" w:rsidP="00B856FF">
            <w:pPr>
              <w:spacing w:line="276" w:lineRule="auto"/>
              <w:jc w:val="center"/>
              <w:rPr>
                <w:rFonts w:ascii="Times New Roman" w:hAnsi="Times New Roman"/>
              </w:rPr>
            </w:pPr>
            <w:r>
              <w:rPr>
                <w:rFonts w:ascii="Times New Roman" w:hAnsi="Times New Roman"/>
              </w:rPr>
              <w:t>Tỷ lệ</w:t>
            </w:r>
          </w:p>
        </w:tc>
        <w:tc>
          <w:tcPr>
            <w:tcW w:w="974" w:type="dxa"/>
            <w:vAlign w:val="center"/>
          </w:tcPr>
          <w:p w:rsidR="00705506" w:rsidRDefault="00705506" w:rsidP="00B856FF">
            <w:pPr>
              <w:spacing w:line="276" w:lineRule="auto"/>
              <w:jc w:val="center"/>
              <w:rPr>
                <w:rFonts w:ascii="Times New Roman" w:hAnsi="Times New Roman"/>
              </w:rPr>
            </w:pPr>
            <w:r>
              <w:rPr>
                <w:rFonts w:ascii="Times New Roman" w:hAnsi="Times New Roman"/>
              </w:rPr>
              <w:t>Số chuyến</w:t>
            </w:r>
          </w:p>
        </w:tc>
        <w:tc>
          <w:tcPr>
            <w:tcW w:w="1010" w:type="dxa"/>
            <w:vAlign w:val="center"/>
          </w:tcPr>
          <w:p w:rsidR="00705506" w:rsidRDefault="00705506" w:rsidP="00B856FF">
            <w:pPr>
              <w:spacing w:line="276" w:lineRule="auto"/>
              <w:jc w:val="center"/>
              <w:rPr>
                <w:rFonts w:ascii="Times New Roman" w:hAnsi="Times New Roman"/>
              </w:rPr>
            </w:pPr>
            <w:r>
              <w:rPr>
                <w:rFonts w:ascii="Times New Roman" w:hAnsi="Times New Roman"/>
              </w:rPr>
              <w:t>Tỷ lệ</w:t>
            </w:r>
          </w:p>
        </w:tc>
        <w:tc>
          <w:tcPr>
            <w:tcW w:w="975" w:type="dxa"/>
            <w:vAlign w:val="center"/>
          </w:tcPr>
          <w:p w:rsidR="00705506" w:rsidRDefault="00705506" w:rsidP="00B856FF">
            <w:pPr>
              <w:spacing w:line="276" w:lineRule="auto"/>
              <w:jc w:val="center"/>
              <w:rPr>
                <w:rFonts w:ascii="Times New Roman" w:hAnsi="Times New Roman"/>
              </w:rPr>
            </w:pPr>
            <w:r>
              <w:rPr>
                <w:rFonts w:ascii="Times New Roman" w:hAnsi="Times New Roman"/>
              </w:rPr>
              <w:t>Số chuyến</w:t>
            </w:r>
          </w:p>
        </w:tc>
        <w:tc>
          <w:tcPr>
            <w:tcW w:w="1010" w:type="dxa"/>
            <w:vAlign w:val="center"/>
          </w:tcPr>
          <w:p w:rsidR="00705506" w:rsidRDefault="00705506" w:rsidP="00B856FF">
            <w:pPr>
              <w:spacing w:line="276" w:lineRule="auto"/>
              <w:jc w:val="center"/>
              <w:rPr>
                <w:rFonts w:ascii="Times New Roman" w:hAnsi="Times New Roman"/>
              </w:rPr>
            </w:pPr>
            <w:r>
              <w:rPr>
                <w:rFonts w:ascii="Times New Roman" w:hAnsi="Times New Roman"/>
              </w:rPr>
              <w:t>Tỷ lệ</w:t>
            </w:r>
          </w:p>
        </w:tc>
        <w:tc>
          <w:tcPr>
            <w:tcW w:w="973" w:type="dxa"/>
            <w:vAlign w:val="center"/>
          </w:tcPr>
          <w:p w:rsidR="00705506" w:rsidRDefault="00705506" w:rsidP="00B856FF">
            <w:pPr>
              <w:spacing w:line="276" w:lineRule="auto"/>
              <w:jc w:val="center"/>
              <w:rPr>
                <w:rFonts w:ascii="Times New Roman" w:hAnsi="Times New Roman"/>
              </w:rPr>
            </w:pPr>
            <w:r>
              <w:rPr>
                <w:rFonts w:ascii="Times New Roman" w:hAnsi="Times New Roman"/>
              </w:rPr>
              <w:t>Số chuyến</w:t>
            </w:r>
          </w:p>
        </w:tc>
        <w:tc>
          <w:tcPr>
            <w:tcW w:w="870" w:type="dxa"/>
            <w:vAlign w:val="center"/>
          </w:tcPr>
          <w:p w:rsidR="00705506" w:rsidRDefault="00705506" w:rsidP="00B856FF">
            <w:pPr>
              <w:spacing w:line="276" w:lineRule="auto"/>
              <w:jc w:val="center"/>
              <w:rPr>
                <w:rFonts w:ascii="Times New Roman" w:hAnsi="Times New Roman"/>
              </w:rPr>
            </w:pPr>
            <w:r>
              <w:rPr>
                <w:rFonts w:ascii="Times New Roman" w:hAnsi="Times New Roman"/>
              </w:rPr>
              <w:t>Tỷ lệ</w:t>
            </w:r>
          </w:p>
        </w:tc>
        <w:tc>
          <w:tcPr>
            <w:tcW w:w="1113" w:type="dxa"/>
            <w:vAlign w:val="center"/>
          </w:tcPr>
          <w:p w:rsidR="00705506" w:rsidRDefault="00705506" w:rsidP="00B856FF">
            <w:pPr>
              <w:spacing w:line="276" w:lineRule="auto"/>
              <w:jc w:val="center"/>
              <w:rPr>
                <w:rFonts w:ascii="Times New Roman" w:hAnsi="Times New Roman"/>
              </w:rPr>
            </w:pPr>
            <w:r>
              <w:rPr>
                <w:rFonts w:ascii="Times New Roman" w:hAnsi="Times New Roman"/>
              </w:rPr>
              <w:t>Số chuyến</w:t>
            </w:r>
          </w:p>
        </w:tc>
        <w:tc>
          <w:tcPr>
            <w:tcW w:w="1013" w:type="dxa"/>
            <w:vAlign w:val="center"/>
          </w:tcPr>
          <w:p w:rsidR="00705506" w:rsidRDefault="00705506" w:rsidP="00B856FF">
            <w:pPr>
              <w:spacing w:line="276" w:lineRule="auto"/>
              <w:jc w:val="center"/>
              <w:rPr>
                <w:rFonts w:ascii="Times New Roman" w:hAnsi="Times New Roman"/>
              </w:rPr>
            </w:pPr>
            <w:r>
              <w:rPr>
                <w:rFonts w:ascii="Times New Roman" w:hAnsi="Times New Roman"/>
              </w:rPr>
              <w:t>Tỷ lệ</w:t>
            </w:r>
          </w:p>
        </w:tc>
        <w:tc>
          <w:tcPr>
            <w:tcW w:w="1113" w:type="dxa"/>
            <w:vAlign w:val="center"/>
          </w:tcPr>
          <w:p w:rsidR="00705506" w:rsidRDefault="00705506" w:rsidP="00B856FF">
            <w:pPr>
              <w:spacing w:line="276" w:lineRule="auto"/>
              <w:jc w:val="center"/>
              <w:rPr>
                <w:rFonts w:ascii="Times New Roman" w:hAnsi="Times New Roman"/>
              </w:rPr>
            </w:pPr>
            <w:r>
              <w:rPr>
                <w:rFonts w:ascii="Times New Roman" w:hAnsi="Times New Roman"/>
              </w:rPr>
              <w:t>Tỷ trọng</w:t>
            </w:r>
          </w:p>
        </w:tc>
      </w:tr>
      <w:tr w:rsidR="00705506" w:rsidTr="00705506">
        <w:tc>
          <w:tcPr>
            <w:tcW w:w="3368" w:type="dxa"/>
          </w:tcPr>
          <w:p w:rsidR="00705506" w:rsidRPr="00705506" w:rsidRDefault="00705506" w:rsidP="00B856FF">
            <w:pPr>
              <w:spacing w:line="276" w:lineRule="auto"/>
              <w:rPr>
                <w:rFonts w:ascii="Times New Roman" w:hAnsi="Times New Roman"/>
                <w:b/>
              </w:rPr>
            </w:pPr>
            <w:r w:rsidRPr="00705506">
              <w:rPr>
                <w:rFonts w:ascii="Times New Roman" w:hAnsi="Times New Roman"/>
                <w:b/>
                <w:sz w:val="24"/>
              </w:rPr>
              <w:t>CHUYẾN BAY KHAI THÁC</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B856FF">
            <w:pPr>
              <w:spacing w:line="276" w:lineRule="auto"/>
              <w:rPr>
                <w:rFonts w:ascii="Times New Roman" w:hAnsi="Times New Roman"/>
              </w:rPr>
            </w:pP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Pr="00705506" w:rsidRDefault="00705506" w:rsidP="00B856FF">
            <w:pPr>
              <w:spacing w:line="276" w:lineRule="auto"/>
              <w:rPr>
                <w:rFonts w:ascii="Times New Roman" w:hAnsi="Times New Roman"/>
                <w:b/>
              </w:rPr>
            </w:pPr>
            <w:r w:rsidRPr="00705506">
              <w:rPr>
                <w:rFonts w:ascii="Times New Roman" w:hAnsi="Times New Roman"/>
                <w:b/>
              </w:rPr>
              <w:t>CHẬM CHUYẾN</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D50BE6">
            <w:pPr>
              <w:spacing w:line="276" w:lineRule="auto"/>
              <w:rPr>
                <w:rFonts w:ascii="Times New Roman" w:hAnsi="Times New Roman"/>
              </w:rPr>
            </w:pPr>
            <w:r>
              <w:rPr>
                <w:rFonts w:ascii="Times New Roman" w:hAnsi="Times New Roman"/>
              </w:rPr>
              <w:t xml:space="preserve">1.Trang thiết bị và dịch vụ tại </w:t>
            </w:r>
            <w:r w:rsidR="00D50BE6">
              <w:rPr>
                <w:rFonts w:ascii="Times New Roman" w:hAnsi="Times New Roman"/>
              </w:rPr>
              <w:t>c</w:t>
            </w:r>
            <w:r>
              <w:rPr>
                <w:rFonts w:ascii="Times New Roman" w:hAnsi="Times New Roman"/>
              </w:rPr>
              <w:t>ảng hàng không</w:t>
            </w:r>
            <w:r w:rsidR="00D50BE6">
              <w:rPr>
                <w:rFonts w:ascii="Times New Roman" w:hAnsi="Times New Roman"/>
              </w:rPr>
              <w:t>, sân bay</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B856FF">
            <w:pPr>
              <w:spacing w:line="276" w:lineRule="auto"/>
              <w:rPr>
                <w:rFonts w:ascii="Times New Roman" w:hAnsi="Times New Roman"/>
              </w:rPr>
            </w:pPr>
            <w:r>
              <w:rPr>
                <w:rFonts w:ascii="Times New Roman" w:hAnsi="Times New Roman"/>
              </w:rPr>
              <w:t>2. Quản lý, điều hành bay</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B856FF">
            <w:pPr>
              <w:spacing w:line="276" w:lineRule="auto"/>
              <w:rPr>
                <w:rFonts w:ascii="Times New Roman" w:hAnsi="Times New Roman"/>
              </w:rPr>
            </w:pPr>
            <w:r>
              <w:rPr>
                <w:rFonts w:ascii="Times New Roman" w:hAnsi="Times New Roman"/>
              </w:rPr>
              <w:t>3. Hãng hàng không</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B856FF">
            <w:pPr>
              <w:spacing w:line="276" w:lineRule="auto"/>
              <w:rPr>
                <w:rFonts w:ascii="Times New Roman" w:hAnsi="Times New Roman"/>
              </w:rPr>
            </w:pPr>
            <w:r>
              <w:rPr>
                <w:rFonts w:ascii="Times New Roman" w:hAnsi="Times New Roman"/>
              </w:rPr>
              <w:t>4. Thời tiết</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B856FF">
            <w:pPr>
              <w:spacing w:line="276" w:lineRule="auto"/>
              <w:rPr>
                <w:rFonts w:ascii="Times New Roman" w:hAnsi="Times New Roman"/>
              </w:rPr>
            </w:pPr>
            <w:r>
              <w:rPr>
                <w:rFonts w:ascii="Times New Roman" w:hAnsi="Times New Roman"/>
              </w:rPr>
              <w:t>5. Lý do khác</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B856FF">
            <w:pPr>
              <w:spacing w:line="276" w:lineRule="auto"/>
              <w:rPr>
                <w:rFonts w:ascii="Times New Roman" w:hAnsi="Times New Roman"/>
              </w:rPr>
            </w:pPr>
            <w:r>
              <w:rPr>
                <w:rFonts w:ascii="Times New Roman" w:hAnsi="Times New Roman"/>
              </w:rPr>
              <w:t>6. Tàu bay về muộn</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Default="00705506" w:rsidP="00B856FF">
            <w:pPr>
              <w:spacing w:line="276" w:lineRule="auto"/>
              <w:rPr>
                <w:rFonts w:ascii="Times New Roman" w:hAnsi="Times New Roman"/>
              </w:rPr>
            </w:pP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705506">
        <w:tc>
          <w:tcPr>
            <w:tcW w:w="3368" w:type="dxa"/>
          </w:tcPr>
          <w:p w:rsidR="00705506" w:rsidRPr="00705506" w:rsidRDefault="00705506" w:rsidP="00B856FF">
            <w:pPr>
              <w:spacing w:line="276" w:lineRule="auto"/>
              <w:rPr>
                <w:rFonts w:ascii="Times New Roman" w:hAnsi="Times New Roman"/>
                <w:b/>
              </w:rPr>
            </w:pPr>
            <w:r w:rsidRPr="00705506">
              <w:rPr>
                <w:rFonts w:ascii="Times New Roman" w:hAnsi="Times New Roman"/>
                <w:b/>
              </w:rPr>
              <w:t>HỦY CHUYẾN</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3D60FE">
        <w:tc>
          <w:tcPr>
            <w:tcW w:w="3368" w:type="dxa"/>
            <w:vAlign w:val="bottom"/>
          </w:tcPr>
          <w:p w:rsidR="00705506" w:rsidRPr="00102AF4" w:rsidRDefault="00705506" w:rsidP="00B856FF">
            <w:pPr>
              <w:spacing w:line="276" w:lineRule="auto"/>
              <w:rPr>
                <w:rFonts w:ascii="Times New Roman" w:hAnsi="Times New Roman"/>
                <w:color w:val="000000"/>
                <w:sz w:val="24"/>
                <w:szCs w:val="24"/>
              </w:rPr>
            </w:pPr>
            <w:r w:rsidRPr="00102AF4">
              <w:rPr>
                <w:rFonts w:ascii="Times New Roman" w:hAnsi="Times New Roman"/>
                <w:color w:val="000000"/>
                <w:sz w:val="24"/>
                <w:szCs w:val="24"/>
              </w:rPr>
              <w:t>1. Thời tiết</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3D60FE">
        <w:tc>
          <w:tcPr>
            <w:tcW w:w="3368" w:type="dxa"/>
            <w:vAlign w:val="bottom"/>
          </w:tcPr>
          <w:p w:rsidR="00705506" w:rsidRPr="00102AF4" w:rsidRDefault="00705506" w:rsidP="00B856FF">
            <w:pPr>
              <w:spacing w:line="276" w:lineRule="auto"/>
              <w:rPr>
                <w:rFonts w:ascii="Times New Roman" w:hAnsi="Times New Roman"/>
                <w:color w:val="000000"/>
                <w:sz w:val="24"/>
                <w:szCs w:val="24"/>
              </w:rPr>
            </w:pPr>
            <w:r w:rsidRPr="00102AF4">
              <w:rPr>
                <w:rFonts w:ascii="Times New Roman" w:hAnsi="Times New Roman"/>
                <w:color w:val="000000"/>
                <w:sz w:val="24"/>
                <w:szCs w:val="24"/>
              </w:rPr>
              <w:t>2. Kỹ thuật</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3D60FE">
        <w:tc>
          <w:tcPr>
            <w:tcW w:w="3368" w:type="dxa"/>
            <w:vAlign w:val="bottom"/>
          </w:tcPr>
          <w:p w:rsidR="00705506" w:rsidRPr="00102AF4" w:rsidRDefault="00705506" w:rsidP="00B856FF">
            <w:pPr>
              <w:spacing w:line="276" w:lineRule="auto"/>
              <w:rPr>
                <w:rFonts w:ascii="Times New Roman" w:hAnsi="Times New Roman"/>
                <w:color w:val="000000"/>
                <w:sz w:val="24"/>
                <w:szCs w:val="24"/>
              </w:rPr>
            </w:pPr>
            <w:r w:rsidRPr="00102AF4">
              <w:rPr>
                <w:rFonts w:ascii="Times New Roman" w:hAnsi="Times New Roman"/>
                <w:color w:val="000000"/>
                <w:sz w:val="24"/>
                <w:szCs w:val="24"/>
              </w:rPr>
              <w:t>3. Thương mại</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3D60FE">
        <w:tc>
          <w:tcPr>
            <w:tcW w:w="3368" w:type="dxa"/>
            <w:vAlign w:val="bottom"/>
          </w:tcPr>
          <w:p w:rsidR="00705506" w:rsidRPr="00102AF4" w:rsidRDefault="00705506" w:rsidP="00B856FF">
            <w:pPr>
              <w:spacing w:line="276" w:lineRule="auto"/>
              <w:rPr>
                <w:rFonts w:ascii="Times New Roman" w:hAnsi="Times New Roman"/>
                <w:color w:val="000000"/>
                <w:sz w:val="24"/>
                <w:szCs w:val="24"/>
              </w:rPr>
            </w:pPr>
            <w:r>
              <w:rPr>
                <w:rFonts w:ascii="Times New Roman" w:hAnsi="Times New Roman"/>
                <w:color w:val="000000"/>
                <w:sz w:val="24"/>
                <w:szCs w:val="24"/>
              </w:rPr>
              <w:t>4. Khai thác</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r w:rsidR="00705506" w:rsidTr="003D60FE">
        <w:tc>
          <w:tcPr>
            <w:tcW w:w="3368" w:type="dxa"/>
            <w:vAlign w:val="bottom"/>
          </w:tcPr>
          <w:p w:rsidR="00705506" w:rsidRPr="00102AF4" w:rsidRDefault="00705506" w:rsidP="00B856FF">
            <w:pPr>
              <w:spacing w:line="276" w:lineRule="auto"/>
              <w:rPr>
                <w:rFonts w:ascii="Times New Roman" w:hAnsi="Times New Roman"/>
                <w:color w:val="000000"/>
                <w:sz w:val="24"/>
                <w:szCs w:val="24"/>
              </w:rPr>
            </w:pPr>
            <w:r>
              <w:rPr>
                <w:rFonts w:ascii="Times New Roman" w:hAnsi="Times New Roman"/>
                <w:color w:val="000000"/>
                <w:sz w:val="24"/>
                <w:szCs w:val="24"/>
              </w:rPr>
              <w:t>5</w:t>
            </w:r>
            <w:r w:rsidRPr="00102AF4">
              <w:rPr>
                <w:rFonts w:ascii="Times New Roman" w:hAnsi="Times New Roman"/>
                <w:color w:val="000000"/>
                <w:sz w:val="24"/>
                <w:szCs w:val="24"/>
              </w:rPr>
              <w:t xml:space="preserve">. </w:t>
            </w:r>
            <w:r>
              <w:rPr>
                <w:rFonts w:ascii="Times New Roman" w:hAnsi="Times New Roman"/>
                <w:color w:val="000000"/>
                <w:sz w:val="24"/>
                <w:szCs w:val="24"/>
              </w:rPr>
              <w:t>Lý do khác</w:t>
            </w:r>
          </w:p>
        </w:tc>
        <w:tc>
          <w:tcPr>
            <w:tcW w:w="1049" w:type="dxa"/>
          </w:tcPr>
          <w:p w:rsidR="00705506" w:rsidRDefault="00705506" w:rsidP="00B856FF">
            <w:pPr>
              <w:spacing w:line="276" w:lineRule="auto"/>
              <w:rPr>
                <w:rFonts w:ascii="Times New Roman" w:hAnsi="Times New Roman"/>
              </w:rPr>
            </w:pPr>
          </w:p>
        </w:tc>
        <w:tc>
          <w:tcPr>
            <w:tcW w:w="936" w:type="dxa"/>
          </w:tcPr>
          <w:p w:rsidR="00705506" w:rsidRDefault="00705506" w:rsidP="00B856FF">
            <w:pPr>
              <w:spacing w:line="276" w:lineRule="auto"/>
              <w:rPr>
                <w:rFonts w:ascii="Times New Roman" w:hAnsi="Times New Roman"/>
              </w:rPr>
            </w:pPr>
          </w:p>
        </w:tc>
        <w:tc>
          <w:tcPr>
            <w:tcW w:w="974"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5" w:type="dxa"/>
          </w:tcPr>
          <w:p w:rsidR="00705506" w:rsidRDefault="00705506" w:rsidP="00B856FF">
            <w:pPr>
              <w:spacing w:line="276" w:lineRule="auto"/>
              <w:rPr>
                <w:rFonts w:ascii="Times New Roman" w:hAnsi="Times New Roman"/>
              </w:rPr>
            </w:pPr>
          </w:p>
        </w:tc>
        <w:tc>
          <w:tcPr>
            <w:tcW w:w="1010" w:type="dxa"/>
          </w:tcPr>
          <w:p w:rsidR="00705506" w:rsidRDefault="00705506" w:rsidP="00B856FF">
            <w:pPr>
              <w:spacing w:line="276" w:lineRule="auto"/>
              <w:rPr>
                <w:rFonts w:ascii="Times New Roman" w:hAnsi="Times New Roman"/>
              </w:rPr>
            </w:pPr>
          </w:p>
        </w:tc>
        <w:tc>
          <w:tcPr>
            <w:tcW w:w="973" w:type="dxa"/>
          </w:tcPr>
          <w:p w:rsidR="00705506" w:rsidRDefault="00705506" w:rsidP="00B856FF">
            <w:pPr>
              <w:spacing w:line="276" w:lineRule="auto"/>
              <w:rPr>
                <w:rFonts w:ascii="Times New Roman" w:hAnsi="Times New Roman"/>
              </w:rPr>
            </w:pPr>
          </w:p>
        </w:tc>
        <w:tc>
          <w:tcPr>
            <w:tcW w:w="870"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c>
          <w:tcPr>
            <w:tcW w:w="1013" w:type="dxa"/>
          </w:tcPr>
          <w:p w:rsidR="00705506" w:rsidRDefault="00705506" w:rsidP="00B856FF">
            <w:pPr>
              <w:spacing w:line="276" w:lineRule="auto"/>
              <w:rPr>
                <w:rFonts w:ascii="Times New Roman" w:hAnsi="Times New Roman"/>
              </w:rPr>
            </w:pPr>
          </w:p>
        </w:tc>
        <w:tc>
          <w:tcPr>
            <w:tcW w:w="1113" w:type="dxa"/>
          </w:tcPr>
          <w:p w:rsidR="00705506" w:rsidRDefault="00705506" w:rsidP="00B856FF">
            <w:pPr>
              <w:spacing w:line="276" w:lineRule="auto"/>
              <w:rPr>
                <w:rFonts w:ascii="Times New Roman" w:hAnsi="Times New Roman"/>
              </w:rPr>
            </w:pPr>
          </w:p>
        </w:tc>
      </w:tr>
    </w:tbl>
    <w:p w:rsidR="00BD3208" w:rsidRDefault="00BD3208">
      <w:pPr>
        <w:pStyle w:val="PlainText"/>
        <w:jc w:val="center"/>
        <w:rPr>
          <w:rFonts w:ascii="Times New Roman" w:hAnsi="Times New Roman"/>
          <w:b/>
          <w:sz w:val="26"/>
        </w:rPr>
        <w:sectPr w:rsidR="00BD3208" w:rsidSect="00B0529F">
          <w:pgSz w:w="16840" w:h="11907" w:orient="landscape" w:code="9"/>
          <w:pgMar w:top="1134" w:right="851" w:bottom="284" w:left="1418" w:header="720" w:footer="720" w:gutter="0"/>
          <w:cols w:space="720"/>
        </w:sectPr>
      </w:pPr>
    </w:p>
    <w:p w:rsidR="006334CD" w:rsidRDefault="00BD3208" w:rsidP="006334CD">
      <w:pPr>
        <w:pStyle w:val="PlainText"/>
        <w:jc w:val="center"/>
        <w:rPr>
          <w:rFonts w:ascii="Times New Roman" w:hAnsi="Times New Roman"/>
          <w:b/>
          <w:sz w:val="28"/>
        </w:rPr>
      </w:pPr>
      <w:r>
        <w:rPr>
          <w:rFonts w:ascii="Times New Roman" w:hAnsi="Times New Roman"/>
          <w:b/>
          <w:sz w:val="28"/>
        </w:rPr>
        <w:lastRenderedPageBreak/>
        <w:t>HƯỚNG DẪN BÁO CÁO MẪU CV-5</w:t>
      </w:r>
      <w:r>
        <w:rPr>
          <w:rFonts w:ascii="Times New Roman" w:hAnsi="Times New Roman"/>
          <w:b/>
          <w:sz w:val="28"/>
        </w:rPr>
        <w:cr/>
        <w:t xml:space="preserve"> </w:t>
      </w:r>
      <w:r w:rsidR="00102AF4">
        <w:rPr>
          <w:rFonts w:ascii="Times New Roman" w:hAnsi="Times New Roman"/>
          <w:b/>
          <w:sz w:val="28"/>
        </w:rPr>
        <w:t>B</w:t>
      </w:r>
      <w:r w:rsidR="00102AF4" w:rsidRPr="00102AF4">
        <w:rPr>
          <w:rFonts w:ascii="Times New Roman" w:hAnsi="Times New Roman"/>
          <w:b/>
          <w:sz w:val="28"/>
        </w:rPr>
        <w:t>áo cáo t</w:t>
      </w:r>
      <w:r w:rsidR="00102AF4">
        <w:rPr>
          <w:rFonts w:ascii="Times New Roman" w:hAnsi="Times New Roman"/>
          <w:b/>
          <w:sz w:val="28"/>
        </w:rPr>
        <w:t>ổ</w:t>
      </w:r>
      <w:r w:rsidR="00102AF4" w:rsidRPr="00102AF4">
        <w:rPr>
          <w:rFonts w:ascii="Times New Roman" w:hAnsi="Times New Roman"/>
          <w:b/>
          <w:sz w:val="28"/>
        </w:rPr>
        <w:t>ng h</w:t>
      </w:r>
      <w:r w:rsidR="00102AF4">
        <w:rPr>
          <w:rFonts w:ascii="Times New Roman" w:hAnsi="Times New Roman"/>
          <w:b/>
          <w:sz w:val="28"/>
        </w:rPr>
        <w:t>ợ</w:t>
      </w:r>
      <w:r w:rsidR="00102AF4" w:rsidRPr="00102AF4">
        <w:rPr>
          <w:rFonts w:ascii="Times New Roman" w:hAnsi="Times New Roman"/>
          <w:b/>
          <w:sz w:val="28"/>
        </w:rPr>
        <w:t>p s</w:t>
      </w:r>
      <w:r w:rsidR="00102AF4">
        <w:rPr>
          <w:rFonts w:ascii="Times New Roman" w:hAnsi="Times New Roman"/>
          <w:b/>
          <w:sz w:val="28"/>
        </w:rPr>
        <w:t>ố</w:t>
      </w:r>
      <w:r w:rsidR="00102AF4" w:rsidRPr="00102AF4">
        <w:rPr>
          <w:rFonts w:ascii="Times New Roman" w:hAnsi="Times New Roman"/>
          <w:b/>
          <w:sz w:val="28"/>
        </w:rPr>
        <w:t xml:space="preserve"> li</w:t>
      </w:r>
      <w:r w:rsidR="00102AF4">
        <w:rPr>
          <w:rFonts w:ascii="Times New Roman" w:hAnsi="Times New Roman"/>
          <w:b/>
          <w:sz w:val="28"/>
        </w:rPr>
        <w:t>ệ</w:t>
      </w:r>
      <w:r w:rsidR="00102AF4" w:rsidRPr="00102AF4">
        <w:rPr>
          <w:rFonts w:ascii="Times New Roman" w:hAnsi="Times New Roman"/>
          <w:b/>
          <w:sz w:val="28"/>
        </w:rPr>
        <w:t>u ch</w:t>
      </w:r>
      <w:r w:rsidR="00102AF4">
        <w:rPr>
          <w:rFonts w:ascii="Times New Roman" w:hAnsi="Times New Roman"/>
          <w:b/>
          <w:sz w:val="28"/>
        </w:rPr>
        <w:t>ậ</w:t>
      </w:r>
      <w:r w:rsidR="00102AF4" w:rsidRPr="00102AF4">
        <w:rPr>
          <w:rFonts w:ascii="Times New Roman" w:hAnsi="Times New Roman"/>
          <w:b/>
          <w:sz w:val="28"/>
        </w:rPr>
        <w:t>m, h</w:t>
      </w:r>
      <w:r w:rsidR="00102AF4">
        <w:rPr>
          <w:rFonts w:ascii="Times New Roman" w:hAnsi="Times New Roman"/>
          <w:b/>
          <w:sz w:val="28"/>
        </w:rPr>
        <w:t>ủ</w:t>
      </w:r>
      <w:r w:rsidR="00102AF4" w:rsidRPr="00102AF4">
        <w:rPr>
          <w:rFonts w:ascii="Times New Roman" w:hAnsi="Times New Roman"/>
          <w:b/>
          <w:sz w:val="28"/>
        </w:rPr>
        <w:t xml:space="preserve">y </w:t>
      </w:r>
      <w:r w:rsidR="00D50BE6">
        <w:rPr>
          <w:rFonts w:ascii="Times New Roman" w:hAnsi="Times New Roman"/>
          <w:b/>
          <w:sz w:val="28"/>
        </w:rPr>
        <w:t xml:space="preserve">chuyến </w:t>
      </w:r>
      <w:r w:rsidR="00102AF4" w:rsidRPr="00102AF4">
        <w:rPr>
          <w:rFonts w:ascii="Times New Roman" w:hAnsi="Times New Roman"/>
          <w:b/>
          <w:sz w:val="28"/>
        </w:rPr>
        <w:t>c</w:t>
      </w:r>
      <w:r w:rsidR="00102AF4">
        <w:rPr>
          <w:rFonts w:ascii="Times New Roman" w:hAnsi="Times New Roman"/>
          <w:b/>
          <w:sz w:val="28"/>
        </w:rPr>
        <w:t>ủ</w:t>
      </w:r>
      <w:r w:rsidR="00102AF4" w:rsidRPr="00102AF4">
        <w:rPr>
          <w:rFonts w:ascii="Times New Roman" w:hAnsi="Times New Roman"/>
          <w:b/>
          <w:sz w:val="28"/>
        </w:rPr>
        <w:t xml:space="preserve">a các hãng hàng không </w:t>
      </w:r>
      <w:r w:rsidR="00102AF4">
        <w:rPr>
          <w:rFonts w:ascii="Times New Roman" w:hAnsi="Times New Roman"/>
          <w:b/>
          <w:sz w:val="28"/>
        </w:rPr>
        <w:t>V</w:t>
      </w:r>
      <w:r w:rsidR="00102AF4" w:rsidRPr="00102AF4">
        <w:rPr>
          <w:rFonts w:ascii="Times New Roman" w:hAnsi="Times New Roman"/>
          <w:b/>
          <w:sz w:val="28"/>
        </w:rPr>
        <w:t>i</w:t>
      </w:r>
      <w:r w:rsidR="00102AF4">
        <w:rPr>
          <w:rFonts w:ascii="Times New Roman" w:hAnsi="Times New Roman"/>
          <w:b/>
          <w:sz w:val="28"/>
        </w:rPr>
        <w:t>ệ</w:t>
      </w:r>
      <w:r w:rsidR="00102AF4" w:rsidRPr="00102AF4">
        <w:rPr>
          <w:rFonts w:ascii="Times New Roman" w:hAnsi="Times New Roman"/>
          <w:b/>
          <w:sz w:val="28"/>
        </w:rPr>
        <w:t>t Nam</w:t>
      </w:r>
    </w:p>
    <w:p w:rsidR="00BD3208" w:rsidRDefault="00102AF4" w:rsidP="006334CD">
      <w:pPr>
        <w:pStyle w:val="PlainText"/>
        <w:jc w:val="center"/>
        <w:rPr>
          <w:rFonts w:ascii="Times New Roman" w:hAnsi="Times New Roman"/>
          <w:b/>
          <w:sz w:val="28"/>
        </w:rPr>
      </w:pPr>
      <w:proofErr w:type="gramStart"/>
      <w:r w:rsidRPr="00102AF4">
        <w:rPr>
          <w:rFonts w:ascii="Times New Roman" w:hAnsi="Times New Roman"/>
          <w:b/>
          <w:sz w:val="28"/>
        </w:rPr>
        <w:t>t</w:t>
      </w:r>
      <w:r>
        <w:rPr>
          <w:rFonts w:ascii="Times New Roman" w:hAnsi="Times New Roman"/>
          <w:b/>
          <w:sz w:val="28"/>
        </w:rPr>
        <w:t>ại</w:t>
      </w:r>
      <w:proofErr w:type="gramEnd"/>
      <w:r w:rsidRPr="00102AF4">
        <w:rPr>
          <w:rFonts w:ascii="Times New Roman" w:hAnsi="Times New Roman"/>
          <w:b/>
          <w:sz w:val="28"/>
        </w:rPr>
        <w:t xml:space="preserve"> c</w:t>
      </w:r>
      <w:r>
        <w:rPr>
          <w:rFonts w:ascii="Times New Roman" w:hAnsi="Times New Roman"/>
          <w:b/>
          <w:sz w:val="28"/>
        </w:rPr>
        <w:t>ả</w:t>
      </w:r>
      <w:r w:rsidRPr="00102AF4">
        <w:rPr>
          <w:rFonts w:ascii="Times New Roman" w:hAnsi="Times New Roman"/>
          <w:b/>
          <w:sz w:val="28"/>
        </w:rPr>
        <w:t>ng hàng không, sân bay</w:t>
      </w:r>
    </w:p>
    <w:p w:rsidR="00BD3208" w:rsidRDefault="00BD3208">
      <w:pPr>
        <w:pStyle w:val="PlainText"/>
        <w:spacing w:before="120"/>
        <w:jc w:val="both"/>
        <w:rPr>
          <w:rFonts w:ascii="Times New Roman" w:hAnsi="Times New Roman"/>
          <w:b/>
          <w:sz w:val="28"/>
        </w:rPr>
      </w:pPr>
    </w:p>
    <w:p w:rsidR="00BD3208" w:rsidRDefault="00BD3208">
      <w:pPr>
        <w:pStyle w:val="PlainText"/>
        <w:spacing w:before="120"/>
        <w:jc w:val="both"/>
        <w:rPr>
          <w:rFonts w:ascii="Times New Roman" w:hAnsi="Times New Roman"/>
          <w:b/>
          <w:sz w:val="28"/>
        </w:rPr>
      </w:pPr>
      <w:r>
        <w:rPr>
          <w:rFonts w:ascii="Times New Roman" w:hAnsi="Times New Roman"/>
          <w:b/>
          <w:sz w:val="28"/>
        </w:rPr>
        <w:tab/>
        <w:t>I. Yêu cầu:</w:t>
      </w:r>
    </w:p>
    <w:p w:rsidR="00BD3208" w:rsidRPr="004D660D" w:rsidRDefault="00BD3208">
      <w:pPr>
        <w:pStyle w:val="PlainText"/>
        <w:spacing w:before="120"/>
        <w:jc w:val="both"/>
        <w:rPr>
          <w:rFonts w:ascii="Times New Roman" w:hAnsi="Times New Roman"/>
          <w:sz w:val="28"/>
          <w:szCs w:val="28"/>
        </w:rPr>
      </w:pPr>
      <w:r w:rsidRPr="004D660D">
        <w:rPr>
          <w:rFonts w:ascii="Times New Roman" w:hAnsi="Times New Roman"/>
          <w:sz w:val="28"/>
          <w:szCs w:val="28"/>
        </w:rPr>
        <w:tab/>
      </w:r>
      <w:r w:rsidR="004D660D" w:rsidRPr="004D660D">
        <w:rPr>
          <w:rFonts w:ascii="Times New Roman" w:hAnsi="Times New Roman"/>
          <w:sz w:val="28"/>
          <w:szCs w:val="28"/>
        </w:rPr>
        <w:t xml:space="preserve">- </w:t>
      </w:r>
      <w:r w:rsidRPr="004D660D">
        <w:rPr>
          <w:rFonts w:ascii="Times New Roman" w:hAnsi="Times New Roman"/>
          <w:sz w:val="28"/>
          <w:szCs w:val="28"/>
        </w:rPr>
        <w:t xml:space="preserve">Số liệu báo cáo là tổng hợp </w:t>
      </w:r>
      <w:r w:rsidR="006334CD" w:rsidRPr="004D660D">
        <w:rPr>
          <w:rFonts w:ascii="Times New Roman" w:hAnsi="Times New Roman"/>
          <w:sz w:val="28"/>
          <w:szCs w:val="28"/>
        </w:rPr>
        <w:t xml:space="preserve">số liệu chậm, hủy </w:t>
      </w:r>
      <w:r w:rsidR="00D50BE6">
        <w:rPr>
          <w:rFonts w:ascii="Times New Roman" w:hAnsi="Times New Roman"/>
          <w:sz w:val="28"/>
          <w:szCs w:val="28"/>
        </w:rPr>
        <w:t xml:space="preserve">chuyến </w:t>
      </w:r>
      <w:r w:rsidR="006334CD" w:rsidRPr="004D660D">
        <w:rPr>
          <w:rFonts w:ascii="Times New Roman" w:hAnsi="Times New Roman"/>
          <w:sz w:val="28"/>
          <w:szCs w:val="28"/>
        </w:rPr>
        <w:t>của các hãng hàng không Việt Nam xuất phát từ Cảng hàng không, sân bay,</w:t>
      </w:r>
      <w:r w:rsidRPr="004D660D">
        <w:rPr>
          <w:rFonts w:ascii="Times New Roman" w:hAnsi="Times New Roman"/>
          <w:sz w:val="28"/>
          <w:szCs w:val="28"/>
        </w:rPr>
        <w:t xml:space="preserve"> diễn ra trong một tháng d</w:t>
      </w:r>
      <w:r w:rsidRPr="004D660D">
        <w:rPr>
          <w:rFonts w:ascii="Times New Roman" w:hAnsi="Times New Roman" w:hint="eastAsia"/>
          <w:sz w:val="28"/>
          <w:szCs w:val="28"/>
        </w:rPr>
        <w:t>ươ</w:t>
      </w:r>
      <w:r w:rsidRPr="004D660D">
        <w:rPr>
          <w:rFonts w:ascii="Times New Roman" w:hAnsi="Times New Roman"/>
          <w:sz w:val="28"/>
          <w:szCs w:val="28"/>
        </w:rPr>
        <w:t>ng lịch.</w:t>
      </w:r>
    </w:p>
    <w:p w:rsidR="004D660D" w:rsidRPr="004D660D" w:rsidRDefault="004D660D" w:rsidP="004D660D">
      <w:pPr>
        <w:pStyle w:val="PlainText"/>
        <w:spacing w:before="120"/>
        <w:jc w:val="both"/>
        <w:rPr>
          <w:rFonts w:ascii="Times New Roman" w:hAnsi="Times New Roman"/>
          <w:sz w:val="28"/>
          <w:szCs w:val="28"/>
        </w:rPr>
      </w:pPr>
      <w:r w:rsidRPr="004D660D">
        <w:rPr>
          <w:rFonts w:ascii="Times New Roman" w:hAnsi="Times New Roman"/>
          <w:sz w:val="28"/>
          <w:szCs w:val="28"/>
        </w:rPr>
        <w:t xml:space="preserve"> </w:t>
      </w:r>
      <w:r w:rsidRPr="004D660D">
        <w:rPr>
          <w:rFonts w:ascii="Times New Roman" w:hAnsi="Times New Roman"/>
          <w:sz w:val="28"/>
          <w:szCs w:val="28"/>
        </w:rPr>
        <w:tab/>
        <w:t>- Mốc thời gian lấy số liệu: Từ ngày 01 đến ngày cuối tháng.</w:t>
      </w:r>
    </w:p>
    <w:p w:rsidR="004D660D" w:rsidRPr="004D660D" w:rsidRDefault="004D660D" w:rsidP="004D660D">
      <w:pPr>
        <w:pStyle w:val="PlainText"/>
        <w:spacing w:before="120"/>
        <w:jc w:val="both"/>
        <w:rPr>
          <w:rFonts w:ascii="Times New Roman" w:hAnsi="Times New Roman"/>
          <w:sz w:val="28"/>
          <w:szCs w:val="28"/>
        </w:rPr>
      </w:pPr>
      <w:r w:rsidRPr="004D660D">
        <w:rPr>
          <w:rFonts w:ascii="Times New Roman" w:hAnsi="Times New Roman"/>
          <w:sz w:val="28"/>
          <w:szCs w:val="28"/>
        </w:rPr>
        <w:tab/>
        <w:t>- Kỳ hạn nộp báo cáo: 10 giờ 00 ngày 05 tháng kế tiếp.</w:t>
      </w:r>
    </w:p>
    <w:p w:rsidR="00BD3208" w:rsidRDefault="00BD3208">
      <w:pPr>
        <w:pStyle w:val="PlainText"/>
        <w:spacing w:before="120"/>
        <w:jc w:val="both"/>
        <w:rPr>
          <w:rFonts w:ascii="Times New Roman" w:hAnsi="Times New Roman"/>
          <w:b/>
          <w:sz w:val="28"/>
        </w:rPr>
      </w:pPr>
      <w:r>
        <w:rPr>
          <w:rFonts w:ascii="Times New Roman" w:hAnsi="Times New Roman"/>
          <w:b/>
          <w:sz w:val="28"/>
        </w:rPr>
        <w:tab/>
        <w:t xml:space="preserve">II. Một </w:t>
      </w:r>
      <w:r w:rsidR="00B856FF">
        <w:rPr>
          <w:rFonts w:ascii="Times New Roman" w:hAnsi="Times New Roman"/>
          <w:b/>
          <w:sz w:val="28"/>
        </w:rPr>
        <w:t>số thuật ngữ dùng trong báo cáo</w:t>
      </w:r>
      <w:r>
        <w:rPr>
          <w:rFonts w:ascii="Times New Roman" w:hAnsi="Times New Roman"/>
          <w:b/>
          <w:sz w:val="28"/>
        </w:rPr>
        <w:t>:</w:t>
      </w:r>
    </w:p>
    <w:p w:rsidR="00150DCC" w:rsidRDefault="00150DCC" w:rsidP="00150DCC">
      <w:pPr>
        <w:spacing w:before="120"/>
        <w:jc w:val="both"/>
        <w:rPr>
          <w:rFonts w:ascii="Times New Roman" w:hAnsi="Times New Roman"/>
          <w:sz w:val="28"/>
          <w:szCs w:val="28"/>
        </w:rPr>
      </w:pPr>
      <w:r w:rsidRPr="00150DCC">
        <w:rPr>
          <w:rFonts w:ascii="Times New Roman" w:hAnsi="Times New Roman"/>
          <w:b/>
          <w:sz w:val="28"/>
          <w:szCs w:val="28"/>
        </w:rPr>
        <w:tab/>
        <w:t xml:space="preserve">1. </w:t>
      </w:r>
      <w:r w:rsidRPr="00150DCC">
        <w:rPr>
          <w:rFonts w:ascii="Times New Roman" w:hAnsi="Times New Roman"/>
          <w:b/>
          <w:bCs/>
          <w:sz w:val="28"/>
          <w:szCs w:val="28"/>
        </w:rPr>
        <w:t>Thời gian cất cánh thực tế (ATD)</w:t>
      </w:r>
      <w:r w:rsidR="00D525FB">
        <w:rPr>
          <w:rFonts w:ascii="Times New Roman" w:hAnsi="Times New Roman"/>
          <w:sz w:val="28"/>
          <w:szCs w:val="28"/>
        </w:rPr>
        <w:t>: l</w:t>
      </w:r>
      <w:r w:rsidRPr="00150DCC">
        <w:rPr>
          <w:rFonts w:ascii="Times New Roman" w:hAnsi="Times New Roman"/>
          <w:sz w:val="28"/>
          <w:szCs w:val="28"/>
        </w:rPr>
        <w:t>à thời điểm bắt đầu tính từ lúc rút chèn (Chock-off).</w:t>
      </w:r>
    </w:p>
    <w:p w:rsidR="007B0AD3" w:rsidRPr="0092048C" w:rsidRDefault="007B0AD3" w:rsidP="007B0AD3">
      <w:pPr>
        <w:pStyle w:val="BodyText"/>
        <w:spacing w:before="120"/>
        <w:rPr>
          <w:szCs w:val="28"/>
        </w:rPr>
      </w:pPr>
      <w:r w:rsidRPr="0092048C">
        <w:rPr>
          <w:b/>
          <w:szCs w:val="28"/>
        </w:rPr>
        <w:tab/>
        <w:t>2. Lịch bay căn cứ:</w:t>
      </w:r>
      <w:r w:rsidRPr="0092048C">
        <w:rPr>
          <w:szCs w:val="28"/>
        </w:rPr>
        <w:t xml:space="preserve"> là phiên bản cuối cùng lịch bay ngày của hãng hàng không được cập nhật tới Cục Hàng không Việt Nam, các Cảng vụ hàng không, các Công ty Quản lý bay liên quan không muộn hơn 22h00 giờ Hà Nội (15h00 UTC) của ngày hôm trước ngày khai thác. Lịch bay căn cứ cần ghi rõ là "Lịch bay căn cứ ngày dd/mm/yyyy của hãng hàng không...".</w:t>
      </w:r>
    </w:p>
    <w:p w:rsidR="007B0AD3" w:rsidRPr="0092048C" w:rsidRDefault="007B0AD3" w:rsidP="007B0AD3">
      <w:pPr>
        <w:pStyle w:val="BodyText"/>
        <w:spacing w:before="120"/>
        <w:rPr>
          <w:szCs w:val="28"/>
        </w:rPr>
      </w:pPr>
      <w:r w:rsidRPr="0092048C">
        <w:rPr>
          <w:b/>
          <w:szCs w:val="28"/>
        </w:rPr>
        <w:tab/>
        <w:t>3. Lịch hủy:</w:t>
      </w:r>
      <w:r w:rsidRPr="0092048C">
        <w:rPr>
          <w:szCs w:val="28"/>
        </w:rPr>
        <w:t xml:space="preserve"> là lịch hủy các chuyến bay của hãng hàng không được thông báo đến Cục Hàng không Việt Nam, các Cảng vụ hàng không, các Công ty Quản lý bay</w:t>
      </w:r>
      <w:r w:rsidR="00B856FF">
        <w:rPr>
          <w:szCs w:val="28"/>
        </w:rPr>
        <w:t xml:space="preserve"> khu vực</w:t>
      </w:r>
      <w:r w:rsidRPr="0092048C">
        <w:rPr>
          <w:szCs w:val="28"/>
        </w:rPr>
        <w:t xml:space="preserve"> liên quan không muộn hơn 24 giờ so với giờ dự kiến khởi hành.</w:t>
      </w:r>
    </w:p>
    <w:p w:rsidR="00150DCC" w:rsidRDefault="00150DCC" w:rsidP="00150DCC">
      <w:pPr>
        <w:spacing w:before="120"/>
        <w:jc w:val="both"/>
        <w:rPr>
          <w:rFonts w:ascii="Times New Roman" w:hAnsi="Times New Roman"/>
          <w:sz w:val="28"/>
          <w:szCs w:val="28"/>
        </w:rPr>
      </w:pPr>
      <w:r>
        <w:rPr>
          <w:rFonts w:ascii="Times New Roman" w:hAnsi="Times New Roman"/>
          <w:b/>
          <w:sz w:val="28"/>
          <w:szCs w:val="28"/>
        </w:rPr>
        <w:tab/>
      </w:r>
      <w:r w:rsidR="007B0AD3">
        <w:rPr>
          <w:rFonts w:ascii="Times New Roman" w:hAnsi="Times New Roman"/>
          <w:b/>
          <w:sz w:val="28"/>
          <w:szCs w:val="28"/>
        </w:rPr>
        <w:t>4</w:t>
      </w:r>
      <w:r>
        <w:rPr>
          <w:rFonts w:ascii="Times New Roman" w:hAnsi="Times New Roman"/>
          <w:b/>
          <w:sz w:val="28"/>
          <w:szCs w:val="28"/>
        </w:rPr>
        <w:t xml:space="preserve">. </w:t>
      </w:r>
      <w:r w:rsidRPr="00150DCC">
        <w:rPr>
          <w:rFonts w:ascii="Times New Roman" w:hAnsi="Times New Roman"/>
          <w:b/>
          <w:bCs/>
          <w:sz w:val="28"/>
          <w:szCs w:val="28"/>
        </w:rPr>
        <w:t>Chuyến bay chậm</w:t>
      </w:r>
      <w:r w:rsidRPr="00150DCC">
        <w:rPr>
          <w:rFonts w:ascii="Times New Roman" w:hAnsi="Times New Roman"/>
          <w:sz w:val="28"/>
          <w:szCs w:val="28"/>
        </w:rPr>
        <w:t xml:space="preserve">: Là chuyến bay có thời gian cất cánh thực tế, muộn từ 15 phút trở lên so với lịch bay </w:t>
      </w:r>
      <w:r w:rsidR="004D660D">
        <w:rPr>
          <w:rFonts w:ascii="Times New Roman" w:hAnsi="Times New Roman"/>
          <w:sz w:val="28"/>
          <w:szCs w:val="28"/>
        </w:rPr>
        <w:t>căn cứ</w:t>
      </w:r>
      <w:r w:rsidRPr="00150DCC">
        <w:rPr>
          <w:rFonts w:ascii="Times New Roman" w:hAnsi="Times New Roman"/>
          <w:sz w:val="28"/>
          <w:szCs w:val="28"/>
        </w:rPr>
        <w:t>.</w:t>
      </w:r>
    </w:p>
    <w:p w:rsidR="00150DCC" w:rsidRDefault="00150DCC" w:rsidP="00150DCC">
      <w:pPr>
        <w:spacing w:before="120"/>
        <w:jc w:val="both"/>
        <w:rPr>
          <w:rFonts w:ascii="Times New Roman" w:hAnsi="Times New Roman"/>
          <w:sz w:val="28"/>
          <w:szCs w:val="28"/>
        </w:rPr>
      </w:pPr>
      <w:r w:rsidRPr="00150DCC">
        <w:rPr>
          <w:rFonts w:ascii="Times New Roman" w:hAnsi="Times New Roman"/>
          <w:b/>
          <w:sz w:val="28"/>
        </w:rPr>
        <w:tab/>
      </w:r>
      <w:r w:rsidR="007B0AD3">
        <w:rPr>
          <w:rFonts w:ascii="Times New Roman" w:hAnsi="Times New Roman"/>
          <w:b/>
          <w:sz w:val="28"/>
        </w:rPr>
        <w:t>5</w:t>
      </w:r>
      <w:r>
        <w:rPr>
          <w:rFonts w:ascii="Times New Roman" w:hAnsi="Times New Roman"/>
          <w:b/>
          <w:sz w:val="28"/>
        </w:rPr>
        <w:t>.</w:t>
      </w:r>
      <w:r w:rsidRPr="00150DCC">
        <w:rPr>
          <w:rFonts w:ascii="Times New Roman" w:hAnsi="Times New Roman"/>
          <w:b/>
          <w:sz w:val="28"/>
        </w:rPr>
        <w:t xml:space="preserve"> </w:t>
      </w:r>
      <w:r w:rsidRPr="00150DCC">
        <w:rPr>
          <w:rFonts w:ascii="Times New Roman" w:hAnsi="Times New Roman"/>
          <w:b/>
          <w:bCs/>
          <w:sz w:val="28"/>
        </w:rPr>
        <w:t>Chuyến bay hủy</w:t>
      </w:r>
      <w:r w:rsidRPr="00150DCC">
        <w:rPr>
          <w:rFonts w:ascii="Times New Roman" w:hAnsi="Times New Roman"/>
          <w:sz w:val="28"/>
        </w:rPr>
        <w:t xml:space="preserve">: Là chuyến bay không được thực hiện </w:t>
      </w:r>
      <w:r w:rsidRPr="00150DCC">
        <w:rPr>
          <w:rFonts w:ascii="Times New Roman" w:hAnsi="Times New Roman"/>
          <w:sz w:val="28"/>
          <w:szCs w:val="28"/>
        </w:rPr>
        <w:t>trên cơ sở lịch bay</w:t>
      </w:r>
      <w:r w:rsidR="004D660D">
        <w:rPr>
          <w:rFonts w:ascii="Times New Roman" w:hAnsi="Times New Roman"/>
          <w:sz w:val="28"/>
          <w:szCs w:val="28"/>
        </w:rPr>
        <w:t xml:space="preserve"> căn cứ</w:t>
      </w:r>
      <w:r w:rsidRPr="00150DCC">
        <w:rPr>
          <w:rFonts w:ascii="Times New Roman" w:hAnsi="Times New Roman"/>
          <w:sz w:val="28"/>
          <w:szCs w:val="28"/>
        </w:rPr>
        <w:t xml:space="preserve"> không </w:t>
      </w:r>
      <w:r w:rsidR="00B85B20">
        <w:rPr>
          <w:rFonts w:ascii="Times New Roman" w:hAnsi="Times New Roman"/>
          <w:sz w:val="28"/>
          <w:szCs w:val="28"/>
        </w:rPr>
        <w:t>muộn</w:t>
      </w:r>
      <w:r w:rsidRPr="00150DCC">
        <w:rPr>
          <w:rFonts w:ascii="Times New Roman" w:hAnsi="Times New Roman"/>
          <w:sz w:val="28"/>
          <w:szCs w:val="28"/>
        </w:rPr>
        <w:t xml:space="preserve"> hơn 24 giờ so với giờ dự kiến khởi hành.</w:t>
      </w:r>
    </w:p>
    <w:p w:rsidR="00B85B20" w:rsidRDefault="007B0AD3" w:rsidP="00150DCC">
      <w:pPr>
        <w:spacing w:before="120"/>
        <w:jc w:val="both"/>
        <w:rPr>
          <w:rFonts w:ascii="Times New Roman" w:hAnsi="Times New Roman"/>
          <w:sz w:val="28"/>
          <w:szCs w:val="28"/>
        </w:rPr>
      </w:pPr>
      <w:r>
        <w:rPr>
          <w:rFonts w:ascii="Times New Roman" w:hAnsi="Times New Roman"/>
          <w:b/>
          <w:sz w:val="28"/>
          <w:szCs w:val="28"/>
        </w:rPr>
        <w:tab/>
        <w:t>6</w:t>
      </w:r>
      <w:r w:rsidR="00150DCC" w:rsidRPr="00EE742B">
        <w:rPr>
          <w:rFonts w:ascii="Times New Roman" w:hAnsi="Times New Roman"/>
          <w:b/>
          <w:sz w:val="28"/>
          <w:szCs w:val="28"/>
        </w:rPr>
        <w:t xml:space="preserve">. </w:t>
      </w:r>
      <w:r w:rsidR="00B85B20" w:rsidRPr="00EE742B">
        <w:rPr>
          <w:rFonts w:ascii="Times New Roman" w:hAnsi="Times New Roman"/>
          <w:b/>
          <w:sz w:val="28"/>
          <w:szCs w:val="28"/>
        </w:rPr>
        <w:t>Nguyên nhân chậm chuyến:</w:t>
      </w:r>
      <w:r w:rsidR="00B85B20">
        <w:rPr>
          <w:rFonts w:ascii="Times New Roman" w:hAnsi="Times New Roman"/>
          <w:sz w:val="28"/>
          <w:szCs w:val="28"/>
        </w:rPr>
        <w:t xml:space="preserve"> Là tổng hợp từ các nguyên nhân chi tiết với </w:t>
      </w:r>
      <w:r w:rsidR="00EE742B">
        <w:rPr>
          <w:rFonts w:ascii="Times New Roman" w:hAnsi="Times New Roman"/>
          <w:sz w:val="28"/>
          <w:szCs w:val="28"/>
        </w:rPr>
        <w:t xml:space="preserve">nội dung và </w:t>
      </w:r>
      <w:r w:rsidR="00B85B20">
        <w:rPr>
          <w:rFonts w:ascii="Times New Roman" w:hAnsi="Times New Roman"/>
          <w:sz w:val="28"/>
          <w:szCs w:val="28"/>
        </w:rPr>
        <w:t xml:space="preserve">các mã </w:t>
      </w:r>
      <w:r w:rsidR="00EE742B">
        <w:rPr>
          <w:rFonts w:ascii="Times New Roman" w:hAnsi="Times New Roman"/>
          <w:sz w:val="28"/>
          <w:szCs w:val="28"/>
        </w:rPr>
        <w:t xml:space="preserve">(mã chữ, mã số) </w:t>
      </w:r>
      <w:r w:rsidR="00B85B20">
        <w:rPr>
          <w:rFonts w:ascii="Times New Roman" w:hAnsi="Times New Roman"/>
          <w:sz w:val="28"/>
          <w:szCs w:val="28"/>
        </w:rPr>
        <w:t>cụ thể như sau:</w:t>
      </w:r>
    </w:p>
    <w:p w:rsidR="00B0529F" w:rsidRDefault="00B0529F" w:rsidP="00150DCC">
      <w:pPr>
        <w:spacing w:before="120"/>
        <w:jc w:val="both"/>
        <w:rPr>
          <w:rFonts w:ascii="Times New Roman" w:hAnsi="Times New Roman"/>
          <w:sz w:val="28"/>
          <w:szCs w:val="28"/>
        </w:rPr>
      </w:pPr>
    </w:p>
    <w:tbl>
      <w:tblPr>
        <w:tblW w:w="10148" w:type="dxa"/>
        <w:jc w:val="center"/>
        <w:tblInd w:w="93" w:type="dxa"/>
        <w:tblLook w:val="04A0"/>
      </w:tblPr>
      <w:tblGrid>
        <w:gridCol w:w="7953"/>
        <w:gridCol w:w="1275"/>
        <w:gridCol w:w="920"/>
      </w:tblGrid>
      <w:tr w:rsidR="00B85B20" w:rsidRPr="00B85B20" w:rsidTr="00EE742B">
        <w:trPr>
          <w:trHeight w:val="322"/>
          <w:jc w:val="center"/>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center"/>
              <w:rPr>
                <w:rFonts w:ascii="Times New Roman" w:hAnsi="Times New Roman"/>
                <w:b/>
                <w:bCs/>
                <w:sz w:val="28"/>
                <w:szCs w:val="28"/>
              </w:rPr>
            </w:pPr>
            <w:r w:rsidRPr="00B85B20">
              <w:rPr>
                <w:rFonts w:ascii="Times New Roman" w:hAnsi="Times New Roman"/>
                <w:b/>
                <w:bCs/>
                <w:sz w:val="28"/>
                <w:szCs w:val="28"/>
              </w:rPr>
              <w:t>Nguyên nhân</w:t>
            </w:r>
          </w:p>
        </w:tc>
        <w:tc>
          <w:tcPr>
            <w:tcW w:w="219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center"/>
              <w:rPr>
                <w:rFonts w:ascii="Times New Roman" w:hAnsi="Times New Roman"/>
                <w:b/>
                <w:bCs/>
                <w:sz w:val="28"/>
                <w:szCs w:val="28"/>
              </w:rPr>
            </w:pPr>
            <w:r w:rsidRPr="00B85B20">
              <w:rPr>
                <w:rFonts w:ascii="Times New Roman" w:hAnsi="Times New Roman"/>
                <w:b/>
                <w:bCs/>
                <w:sz w:val="28"/>
                <w:szCs w:val="28"/>
              </w:rPr>
              <w:t>Mã</w:t>
            </w:r>
          </w:p>
        </w:tc>
      </w:tr>
      <w:tr w:rsidR="00B85B20" w:rsidRPr="00B85B20" w:rsidTr="00EE742B">
        <w:trPr>
          <w:trHeight w:val="276"/>
          <w:jc w:val="center"/>
        </w:trPr>
        <w:tc>
          <w:tcPr>
            <w:tcW w:w="7953" w:type="dxa"/>
            <w:vMerge/>
            <w:tcBorders>
              <w:top w:val="single" w:sz="4" w:space="0" w:color="auto"/>
              <w:left w:val="single" w:sz="4" w:space="0" w:color="auto"/>
              <w:bottom w:val="single" w:sz="4" w:space="0" w:color="auto"/>
              <w:right w:val="single" w:sz="4" w:space="0" w:color="auto"/>
            </w:tcBorders>
            <w:vAlign w:val="center"/>
            <w:hideMark/>
          </w:tcPr>
          <w:p w:rsidR="00B85B20" w:rsidRPr="00B85B20" w:rsidRDefault="00B85B20" w:rsidP="00B85B20">
            <w:pPr>
              <w:rPr>
                <w:rFonts w:ascii="Times New Roman" w:hAnsi="Times New Roman"/>
                <w:b/>
                <w:bCs/>
                <w:sz w:val="24"/>
                <w:szCs w:val="24"/>
              </w:rPr>
            </w:pPr>
          </w:p>
        </w:tc>
        <w:tc>
          <w:tcPr>
            <w:tcW w:w="2195" w:type="dxa"/>
            <w:gridSpan w:val="2"/>
            <w:vMerge/>
            <w:tcBorders>
              <w:top w:val="single" w:sz="4" w:space="0" w:color="auto"/>
              <w:left w:val="single" w:sz="4" w:space="0" w:color="auto"/>
              <w:bottom w:val="single" w:sz="4" w:space="0" w:color="auto"/>
              <w:right w:val="single" w:sz="4" w:space="0" w:color="auto"/>
            </w:tcBorders>
            <w:vAlign w:val="center"/>
            <w:hideMark/>
          </w:tcPr>
          <w:p w:rsidR="00B85B20" w:rsidRPr="00B85B20" w:rsidRDefault="00B85B20" w:rsidP="00B85B20">
            <w:pPr>
              <w:rPr>
                <w:rFonts w:ascii="Times New Roman" w:hAnsi="Times New Roman"/>
                <w:b/>
                <w:bCs/>
                <w:sz w:val="24"/>
                <w:szCs w:val="24"/>
              </w:rPr>
            </w:pP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sz w:val="24"/>
                <w:szCs w:val="24"/>
              </w:rPr>
            </w:pPr>
            <w:r w:rsidRPr="00B85B20">
              <w:rPr>
                <w:rFonts w:ascii="Times New Roman" w:hAnsi="Times New Roman"/>
                <w:b/>
                <w:bCs/>
                <w:sz w:val="24"/>
                <w:szCs w:val="24"/>
              </w:rPr>
              <w:t>1. Nguyên nhân chủ quan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jc w:val="cente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i/>
                <w:iCs/>
                <w:sz w:val="24"/>
                <w:szCs w:val="24"/>
              </w:rPr>
            </w:pPr>
            <w:r w:rsidRPr="00B85B20">
              <w:rPr>
                <w:rFonts w:ascii="Times New Roman" w:hAnsi="Times New Roman"/>
                <w:b/>
                <w:bCs/>
                <w:i/>
                <w:iCs/>
                <w:sz w:val="24"/>
                <w:szCs w:val="24"/>
              </w:rPr>
              <w:t>1.1. Trang thiết bị và dịch vụ tại cảng hàng không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jc w:val="cente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Kiểm tra an ninh</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AS</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Xuất nhập cảnh, Hải quan, Y tế</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AG</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Trang thiết bị tại sân bay: các vị trí đỗ, ùn tắc tại sân đỗ, các giới hạn về đèn hiệu, các toà nhà cao tầng, cửa ra tàu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AF</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CF53A9" w:rsidP="00CF53A9">
            <w:pPr>
              <w:jc w:val="both"/>
              <w:rPr>
                <w:rFonts w:ascii="Times New Roman" w:hAnsi="Times New Roman"/>
                <w:sz w:val="24"/>
                <w:szCs w:val="24"/>
              </w:rPr>
            </w:pPr>
            <w:r>
              <w:rPr>
                <w:rFonts w:ascii="Times New Roman" w:hAnsi="Times New Roman"/>
                <w:sz w:val="24"/>
                <w:szCs w:val="24"/>
              </w:rPr>
              <w:t xml:space="preserve">- Hạn chế tại sân bay đến: </w:t>
            </w:r>
            <w:r w:rsidR="00B85B20" w:rsidRPr="00B85B20">
              <w:rPr>
                <w:rFonts w:ascii="Times New Roman" w:hAnsi="Times New Roman"/>
                <w:sz w:val="24"/>
                <w:szCs w:val="24"/>
              </w:rPr>
              <w:t>sân bay hoặc đường HCC đóng cửa do chướng ngại vật hoặc thời tiết, hoạt độ</w:t>
            </w:r>
            <w:r w:rsidR="00D525FB">
              <w:rPr>
                <w:rFonts w:ascii="Times New Roman" w:hAnsi="Times New Roman"/>
                <w:sz w:val="24"/>
                <w:szCs w:val="24"/>
              </w:rPr>
              <w:t xml:space="preserve">ng khai thác, bất ổn chính trị, </w:t>
            </w:r>
            <w:r w:rsidR="00B85B20" w:rsidRPr="00B85B20">
              <w:rPr>
                <w:rFonts w:ascii="Times New Roman" w:hAnsi="Times New Roman"/>
                <w:sz w:val="24"/>
                <w:szCs w:val="24"/>
              </w:rPr>
              <w:t>hạn chế của nhân viên, phải giảm tiếng ồn, chuyến bay đặc biệt, hạn chế bay đêm</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AD</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88</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Hạn chế tại sân bay đi do hạn chế về điều hành bay: sân bay hoặc đường HCC đóng cửa do chướng ngại vật hoặc thời tiết, hoạt độn</w:t>
            </w:r>
            <w:r w:rsidR="00CF53A9">
              <w:rPr>
                <w:rFonts w:ascii="Times New Roman" w:hAnsi="Times New Roman"/>
                <w:sz w:val="24"/>
                <w:szCs w:val="24"/>
              </w:rPr>
              <w:t xml:space="preserve">g khai thác, bất ổn chính trị, </w:t>
            </w:r>
            <w:r w:rsidRPr="00B85B20">
              <w:rPr>
                <w:rFonts w:ascii="Times New Roman" w:hAnsi="Times New Roman"/>
                <w:sz w:val="24"/>
                <w:szCs w:val="24"/>
              </w:rPr>
              <w:t xml:space="preserve">hạn chế của nhân viên, phải giảm tiếng ồn, chuyến bay đặc biệt, hạn chế bay </w:t>
            </w:r>
            <w:r w:rsidRPr="00B85B20">
              <w:rPr>
                <w:rFonts w:ascii="Times New Roman" w:hAnsi="Times New Roman"/>
                <w:sz w:val="24"/>
                <w:szCs w:val="24"/>
              </w:rPr>
              <w:lastRenderedPageBreak/>
              <w:t>đêm</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lastRenderedPageBreak/>
              <w:t>AM</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lastRenderedPageBreak/>
              <w:t>- Hệ thống làm thủ tục hành khách, hành lý hỏng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ED</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Hệ thống làm thủ tục hàng hóa hỏng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EC</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Hệ thống làm thủ tục bay hỏng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EF</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Các hệ thống khác tại cảng hàng không hỏng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EO</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58</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i/>
                <w:iCs/>
                <w:sz w:val="24"/>
                <w:szCs w:val="24"/>
              </w:rPr>
            </w:pPr>
            <w:r w:rsidRPr="00B85B20">
              <w:rPr>
                <w:rFonts w:ascii="Times New Roman" w:hAnsi="Times New Roman"/>
                <w:b/>
                <w:bCs/>
                <w:i/>
                <w:iCs/>
                <w:sz w:val="24"/>
                <w:szCs w:val="24"/>
              </w:rPr>
              <w:t>1.2. Quản lý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Tắc nghẽn luồng không lưu trong điều kiện tiêu chuẩn của nhu cầu và khả năng đáp ứng của đường hàng không khi điều hành bay đường dài</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AT</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Tắc nghẽn luồng không lưu trong điều kiện bất thường về nhu cầu và khả năng đáp ứng của đường hàng không khi điều hành bay đường dài</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AX</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Hạn chế tại điểm đến do sân bay hoặc đường cất hạ cánh đóng cửa do chướng ngại vật, hoạt động khai thác, bất ổn chính trị, hạn chế của nhân viên, phải giảm tiếng ồn, chuyến bay đặc biệt, hạn chế bay đêm</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AE</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83</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Hạn chế trong điều hành bay do thời tiết tại điểm đến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AW</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84</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i/>
                <w:iCs/>
                <w:sz w:val="24"/>
                <w:szCs w:val="24"/>
              </w:rPr>
            </w:pPr>
            <w:r w:rsidRPr="00B85B20">
              <w:rPr>
                <w:rFonts w:ascii="Times New Roman" w:hAnsi="Times New Roman"/>
                <w:b/>
                <w:bCs/>
                <w:i/>
                <w:iCs/>
                <w:sz w:val="24"/>
                <w:szCs w:val="24"/>
              </w:rPr>
              <w:t>1.3. Hãng hàng không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1.3.1. Kỹ thuật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Tàu bay bị hỏng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TD</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Bảo dưỡng định kỳ nhưng bị kết thúc muộn so với kế hoạch</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TM</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Bảo dưỡng đột xuất; các việc kiểm tra phát sinh sau bảo dưỡng định kỳ</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TN</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43</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Thiết bị phụ tùng, bảo dưỡng bị thiếu, hỏng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TS</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44</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Phụ tùng thay thế cho tàu bay hỏng phải chờ mang tới từ địa điểm khác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TA</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Thay thế tàu bay vì lý do kỹ thuật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TC</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Tàu bay dự phòng không đưa được vào theo kế hoạch vì lý do kỹ thuật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TL</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Thay đổi chủng loại, tải trọng (số ghế) tàu bay so với kế hoạch</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TV</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48</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1.3.2. Chờ chuyển khách, hàng hóa, hành lý từ các chuyến bay khác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RL</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1.3.3. Tổ bay, khai thác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Kế hoạch bay (tài liệu chuyến bay, các thay đổi của chuyến bay) hoàn thành muộn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FP</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61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Các thay đổi về khai thác như lượng xăng, lượng tải</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FF</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62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Tổ bay đến muộn hoặc quá trình chuẩn bị cất cánh bị muộn không vì nguyên nhân tổ bay nối chuyến hoặc chuyển sân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FT, FL</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63, 66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Các hạn chế đối với tổ bay như bị ốm đột xuất, chờ tổ bay dự bị, các giới hạn về thời gian bay, các giấy tờ về y tế, thị thực của tổ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FS, FC</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64, 67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Các yêu cầu đặc biệt đối với tổ bay chuyển sân không liên quan đến các yêu cầu về khai thác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FR, FA</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65, 68</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Các yêu cầu của cơ trưởng đối với việc kiểm tra an ninh không liên quan đến các yêu cầu về khai thác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FB</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69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1.3.4. Phục vụ mặt đất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Tổng hợp tài liệu chuyến bay (Bảng cân bằng trọng tải, Bản kê hành khách…) bị chậm, không chính xác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GD</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Ảnh hưởng của việc bốc/dỡ hành lý đặc biệt, quá khổ; thiếu nhân viên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GL</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Thiết bị bốc/dỡ bị thiếu, hỏng; thiếu nhân viên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GE</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33</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Thiết bị phục vụ bị thiếu, hỏng; thiếu nhân viên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GS</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34</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Dọn vệ sinh tàu bay bị chậm</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GC</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Việc tra, nạp xăng dầu bị chậm</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GF</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Cung cấp xuất ăn bị chậm</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GB</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Mâm hàng (ULD) bị thiếu hoặc đang bảo trì</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GU</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38</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Trang thiết bị kỹ thuật bị thiếu, hỏng; thiếu nhân viên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GT</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39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1.3.5. Sắp xếp lịch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Chưa được sắp xếp cửa ra tàu bay theo kế hoạch do ảnh hưởng của chuyến bay khác đang sử dụng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OA</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xml:space="preserve">- Thời gian quay đầu tàu bay ít hơn so với thời gian quay đầu tối thiểu đã thể </w:t>
            </w:r>
            <w:r w:rsidRPr="00B85B20">
              <w:rPr>
                <w:rFonts w:ascii="Times New Roman" w:hAnsi="Times New Roman"/>
                <w:sz w:val="24"/>
                <w:szCs w:val="24"/>
              </w:rPr>
              <w:lastRenderedPageBreak/>
              <w:t>hiện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lastRenderedPageBreak/>
              <w:t>SG</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lastRenderedPageBreak/>
              <w:t>1.3.6. Hành khách và hành lý, hàng hóa, bưu kiện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Kết sổ chuyến bay muộn so với thời gian đóng quầy dự kiến để giải quyết khách sổ chờ</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PD</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Kết sổ chuyến bay muộn so với thời gian đóng quầy dự kiến do ùn tắc, quá tải tại khu vực làm thủ tục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PL</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Có lỗi khi làm thủ tục đối với hành khách, hành lý</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PE</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13</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Chuyến bay bán quá lượng tải cung ứng; lỗi hệ thống đặt chỗ</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PO, CO</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14, 25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Phục vụ khách VIP, báo chí; thất lạc hành lý cá nhân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PS</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Đặt xuất ăn bị chậm hoặc đặt không đúng tới nhà cung cấp</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PC</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Quy trình xử lý, phân loại hành lý</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PB</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18</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Có lỗi khi làm tài liệu hàng hóa, bưu kiện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CD, CE</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21, 27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Tập kết hàng hóa, bưu kiện đến vị trí muộn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CP, CL</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22, 28</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Chậm trong việc chấp nhận vận chuyển hàng hóa, bưu kiện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CC, CA</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23, 29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Quy cách đóng gói không phù hợp</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CI</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24</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Chuẩn bị, thu xếp kho hàng muộn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CU</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26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1.3.7. Ảnh hưởng chặng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Có lỗi trong hệ thống làm thủ tục thẳng cho hành khách, hành lý nối chuyến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RT</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Chờ tổ bay tới từ chuyến bay khác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RS, RC</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94, 95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Do hoạt động điều hành khai thác của hãng trong việc đổi hành trình, chuyển hướng, ghép chuyến bay, thay đổi tàu bay không vì lý do kỹ thuật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RO</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i/>
                <w:iCs/>
                <w:sz w:val="24"/>
                <w:szCs w:val="24"/>
              </w:rPr>
            </w:pPr>
            <w:r w:rsidRPr="00B85B20">
              <w:rPr>
                <w:rFonts w:ascii="Times New Roman" w:hAnsi="Times New Roman"/>
                <w:i/>
                <w:iCs/>
                <w:sz w:val="24"/>
                <w:szCs w:val="24"/>
              </w:rPr>
              <w:t>1.3.8. Lý do khác liên quan đến hoạt động của hãng hàng không</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MI</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sz w:val="24"/>
                <w:szCs w:val="24"/>
              </w:rPr>
            </w:pPr>
            <w:r w:rsidRPr="00B85B20">
              <w:rPr>
                <w:rFonts w:ascii="Times New Roman" w:hAnsi="Times New Roman"/>
                <w:b/>
                <w:bCs/>
                <w:sz w:val="24"/>
                <w:szCs w:val="24"/>
              </w:rPr>
              <w:t>2. Nguyên nhân khách quan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i/>
                <w:iCs/>
                <w:sz w:val="24"/>
                <w:szCs w:val="24"/>
              </w:rPr>
            </w:pPr>
            <w:r w:rsidRPr="00B85B20">
              <w:rPr>
                <w:rFonts w:ascii="Times New Roman" w:hAnsi="Times New Roman"/>
                <w:b/>
                <w:bCs/>
                <w:i/>
                <w:iCs/>
                <w:sz w:val="24"/>
                <w:szCs w:val="24"/>
              </w:rPr>
              <w:t>2.1. Thời tiết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Thời tiết tại điểm xuất phát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WO</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71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Thời tiết tại điểm đến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WT</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72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Thời tiết trên đường bay hoặc tại sân bay dự bị</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WR</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73</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Dọn tuyết/băng trên thân tàu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WI</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75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Dọn tuyết/băng/cát/nước... tại sân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WS</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76</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Dịch vụ mặt đất bị ảnh hưởng vì thời tiết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WG</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77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i/>
                <w:iCs/>
                <w:sz w:val="24"/>
                <w:szCs w:val="24"/>
              </w:rPr>
            </w:pPr>
            <w:r w:rsidRPr="00B85B20">
              <w:rPr>
                <w:rFonts w:ascii="Times New Roman" w:hAnsi="Times New Roman"/>
                <w:b/>
                <w:bCs/>
                <w:i/>
                <w:iCs/>
                <w:sz w:val="24"/>
                <w:szCs w:val="24"/>
              </w:rPr>
              <w:t>2.2. Lý do khác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xml:space="preserve">- Tìm khách, khách đến cửa ra tàu bay muộn; Dỡ hành lý của khách bị từ chối vận chuyển; Khách từ chối tiếp tục hành trình… </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PH</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Phục vụ người tàn tật khi lên/xuống tàu bay</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PW</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Tàu bay hư hại trong quá trình thực hiện chuyến bay (va phải với chim, sét đánh, nhiễu động, hạ cánh quá tải, va chạm khi đang lăn)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DF</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Tàu bay hư hại khi đang trên mặt đất (không trong giai đoạn lăn) do va chạm, hư hại khi chất xếp/dỡ tải, kéo tàu bay, ngập nước, điều kiện thời tiết khắc nghiệt</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DG</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Các lý do khách quan khác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MO, MX</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98, 99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sz w:val="24"/>
                <w:szCs w:val="24"/>
              </w:rPr>
            </w:pPr>
            <w:r w:rsidRPr="00B85B20">
              <w:rPr>
                <w:rFonts w:ascii="Times New Roman" w:hAnsi="Times New Roman"/>
                <w:b/>
                <w:bCs/>
                <w:sz w:val="24"/>
                <w:szCs w:val="24"/>
              </w:rPr>
              <w:t>3. Tàu bay về muộn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RA</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93</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i/>
                <w:iCs/>
                <w:sz w:val="24"/>
                <w:szCs w:val="24"/>
              </w:rPr>
            </w:pPr>
            <w:r w:rsidRPr="00B85B20">
              <w:rPr>
                <w:rFonts w:ascii="Times New Roman" w:hAnsi="Times New Roman"/>
                <w:b/>
                <w:bCs/>
                <w:i/>
                <w:iCs/>
                <w:sz w:val="24"/>
                <w:szCs w:val="24"/>
              </w:rPr>
              <w:t>3.1. Tàu bay về muộn vì lý do chủ quan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3.1.1. Do trang thiết bị, dịch vụ tại cảng hàng không xuất phát của chuyến bay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3.1.2. Do hạn chế về điều hành bay tại cảng hàng không xuất phát của chuyến bay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i/>
                <w:iCs/>
                <w:sz w:val="24"/>
                <w:szCs w:val="24"/>
              </w:rPr>
            </w:pPr>
            <w:r w:rsidRPr="00B85B20">
              <w:rPr>
                <w:rFonts w:ascii="Times New Roman" w:hAnsi="Times New Roman"/>
                <w:i/>
                <w:iCs/>
                <w:sz w:val="24"/>
                <w:szCs w:val="24"/>
              </w:rPr>
              <w:t>3.1.3. Do hoạt động khai thác của hãng hàng không tại cảng hàng không xuất phát của chuyến bay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b/>
                <w:bCs/>
                <w:i/>
                <w:iCs/>
                <w:sz w:val="24"/>
                <w:szCs w:val="24"/>
              </w:rPr>
            </w:pPr>
            <w:r w:rsidRPr="00B85B20">
              <w:rPr>
                <w:rFonts w:ascii="Times New Roman" w:hAnsi="Times New Roman"/>
                <w:b/>
                <w:bCs/>
                <w:i/>
                <w:iCs/>
                <w:sz w:val="24"/>
                <w:szCs w:val="24"/>
              </w:rPr>
              <w:t>3.2. Tàu bay về muộn vì lý do khách quan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Do ảnh hưởng thời tiết chặng bay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WO, WT, WR, WI, WS, WG</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71, 72, 73, 75, 76, 77</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lastRenderedPageBreak/>
              <w:t>- Tìm khách, khách đến cửa ra tàu bay muộn; Dỡ hành lý của khách bị từ chối vận chuyển; Khách từ chối tiếp tục hành trình… của chặng bay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PH</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15</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Phục vụ người khuyết tật khi lên/xuống tàu bay của chặng bay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PW</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19</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Tàu bay hư hại trong quá trình thực hiện chuyến bay của chặng trước (va phải với chim, sét đánh, nhiễu động, hạ cánh quá tải, va chạm khi đang lăn)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DF</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51</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Tàu bay hư hại khi đang trên mặt đất (không trong giai đoạn lăn) do va chạm, hư hại khi chất xếp/dỡ tải, kéo tàu bay, ngập nước, điều kiện thời tiết khắc nghiệt của chặng trước</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DG</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52</w:t>
            </w:r>
          </w:p>
        </w:tc>
      </w:tr>
      <w:tr w:rsidR="00B85B20" w:rsidRPr="00B85B20" w:rsidTr="00EE742B">
        <w:trPr>
          <w:jc w:val="center"/>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B85B20" w:rsidRPr="00B85B20" w:rsidRDefault="00B85B20" w:rsidP="00B85B20">
            <w:pPr>
              <w:jc w:val="both"/>
              <w:rPr>
                <w:rFonts w:ascii="Times New Roman" w:hAnsi="Times New Roman"/>
                <w:sz w:val="24"/>
                <w:szCs w:val="24"/>
              </w:rPr>
            </w:pPr>
            <w:r w:rsidRPr="00B85B20">
              <w:rPr>
                <w:rFonts w:ascii="Times New Roman" w:hAnsi="Times New Roman"/>
                <w:sz w:val="24"/>
                <w:szCs w:val="24"/>
              </w:rPr>
              <w:t>- Chặng bay trước bị chậm vì tàu bay về muộn (chậm dây chuyền)</w:t>
            </w:r>
          </w:p>
        </w:tc>
        <w:tc>
          <w:tcPr>
            <w:tcW w:w="1275"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c>
          <w:tcPr>
            <w:tcW w:w="920" w:type="dxa"/>
            <w:tcBorders>
              <w:top w:val="single" w:sz="4" w:space="0" w:color="auto"/>
              <w:left w:val="nil"/>
              <w:bottom w:val="single" w:sz="4" w:space="0" w:color="auto"/>
              <w:right w:val="single" w:sz="4" w:space="0" w:color="auto"/>
            </w:tcBorders>
            <w:shd w:val="clear" w:color="auto" w:fill="auto"/>
            <w:hideMark/>
          </w:tcPr>
          <w:p w:rsidR="00B85B20" w:rsidRPr="00B85B20" w:rsidRDefault="00B85B20" w:rsidP="00B85B20">
            <w:pPr>
              <w:rPr>
                <w:rFonts w:ascii="Times New Roman" w:hAnsi="Times New Roman"/>
                <w:sz w:val="24"/>
                <w:szCs w:val="24"/>
              </w:rPr>
            </w:pPr>
            <w:r w:rsidRPr="00B85B20">
              <w:rPr>
                <w:rFonts w:ascii="Times New Roman" w:hAnsi="Times New Roman"/>
                <w:sz w:val="24"/>
                <w:szCs w:val="24"/>
              </w:rPr>
              <w:t> </w:t>
            </w:r>
          </w:p>
        </w:tc>
      </w:tr>
    </w:tbl>
    <w:p w:rsidR="00BD3208" w:rsidRDefault="00BD3208">
      <w:pPr>
        <w:pStyle w:val="PlainText"/>
        <w:spacing w:before="120"/>
        <w:jc w:val="both"/>
        <w:rPr>
          <w:rFonts w:ascii="Times New Roman" w:hAnsi="Times New Roman"/>
          <w:sz w:val="28"/>
        </w:rPr>
      </w:pPr>
    </w:p>
    <w:sectPr w:rsidR="00BD3208" w:rsidSect="00EE742B">
      <w:pgSz w:w="11907" w:h="16840" w:code="9"/>
      <w:pgMar w:top="1134"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E13" w:rsidRDefault="00E34E13">
      <w:r>
        <w:separator/>
      </w:r>
    </w:p>
  </w:endnote>
  <w:endnote w:type="continuationSeparator" w:id="0">
    <w:p w:rsidR="00E34E13" w:rsidRDefault="00E34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E13" w:rsidRDefault="00E34E13">
      <w:r>
        <w:separator/>
      </w:r>
    </w:p>
  </w:footnote>
  <w:footnote w:type="continuationSeparator" w:id="0">
    <w:p w:rsidR="00E34E13" w:rsidRDefault="00E34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02AF4"/>
    <w:rsid w:val="000041FF"/>
    <w:rsid w:val="00027AAD"/>
    <w:rsid w:val="000C12D0"/>
    <w:rsid w:val="000F6B89"/>
    <w:rsid w:val="00102AF4"/>
    <w:rsid w:val="00133DD7"/>
    <w:rsid w:val="00150DCC"/>
    <w:rsid w:val="00290F7E"/>
    <w:rsid w:val="00461386"/>
    <w:rsid w:val="00475FC2"/>
    <w:rsid w:val="004C74A2"/>
    <w:rsid w:val="004D660D"/>
    <w:rsid w:val="00567789"/>
    <w:rsid w:val="005A2407"/>
    <w:rsid w:val="005B04BF"/>
    <w:rsid w:val="005C022E"/>
    <w:rsid w:val="005C7232"/>
    <w:rsid w:val="006334CD"/>
    <w:rsid w:val="00701356"/>
    <w:rsid w:val="00705506"/>
    <w:rsid w:val="007B0AD3"/>
    <w:rsid w:val="00882A27"/>
    <w:rsid w:val="008D183A"/>
    <w:rsid w:val="00913674"/>
    <w:rsid w:val="00920D11"/>
    <w:rsid w:val="00A82455"/>
    <w:rsid w:val="00AE4142"/>
    <w:rsid w:val="00AF6EA7"/>
    <w:rsid w:val="00B0529F"/>
    <w:rsid w:val="00B12743"/>
    <w:rsid w:val="00B856FF"/>
    <w:rsid w:val="00B85B20"/>
    <w:rsid w:val="00BD3208"/>
    <w:rsid w:val="00C61ED0"/>
    <w:rsid w:val="00CF317C"/>
    <w:rsid w:val="00CF53A9"/>
    <w:rsid w:val="00D50BE6"/>
    <w:rsid w:val="00D525FB"/>
    <w:rsid w:val="00DA38CF"/>
    <w:rsid w:val="00DE2A4F"/>
    <w:rsid w:val="00E34E13"/>
    <w:rsid w:val="00EE742B"/>
    <w:rsid w:val="00F13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3A"/>
    <w:rPr>
      <w:rFonts w:ascii=".VnTime" w:hAnsi=".VnTime"/>
      <w:sz w:val="26"/>
    </w:rPr>
  </w:style>
  <w:style w:type="paragraph" w:styleId="Heading1">
    <w:name w:val="heading 1"/>
    <w:basedOn w:val="Normal"/>
    <w:next w:val="Normal"/>
    <w:qFormat/>
    <w:rsid w:val="008D183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183A"/>
    <w:pPr>
      <w:jc w:val="center"/>
    </w:pPr>
    <w:rPr>
      <w:rFonts w:ascii=".VnTimeH" w:hAnsi=".VnTimeH"/>
      <w:b/>
    </w:rPr>
  </w:style>
  <w:style w:type="paragraph" w:styleId="Subtitle">
    <w:name w:val="Subtitle"/>
    <w:basedOn w:val="Normal"/>
    <w:qFormat/>
    <w:rsid w:val="008D183A"/>
    <w:pPr>
      <w:jc w:val="center"/>
    </w:pPr>
    <w:rPr>
      <w:b/>
    </w:rPr>
  </w:style>
  <w:style w:type="paragraph" w:styleId="PlainText">
    <w:name w:val="Plain Text"/>
    <w:basedOn w:val="Normal"/>
    <w:semiHidden/>
    <w:rsid w:val="008D183A"/>
    <w:rPr>
      <w:rFonts w:ascii="Courier New" w:hAnsi="Courier New"/>
      <w:sz w:val="20"/>
    </w:rPr>
  </w:style>
  <w:style w:type="paragraph" w:styleId="Header">
    <w:name w:val="header"/>
    <w:basedOn w:val="Normal"/>
    <w:semiHidden/>
    <w:rsid w:val="008D183A"/>
    <w:pPr>
      <w:tabs>
        <w:tab w:val="center" w:pos="4320"/>
        <w:tab w:val="right" w:pos="8640"/>
      </w:tabs>
    </w:pPr>
  </w:style>
  <w:style w:type="paragraph" w:styleId="Footer">
    <w:name w:val="footer"/>
    <w:basedOn w:val="Normal"/>
    <w:semiHidden/>
    <w:rsid w:val="008D183A"/>
    <w:pPr>
      <w:tabs>
        <w:tab w:val="center" w:pos="4320"/>
        <w:tab w:val="right" w:pos="8640"/>
      </w:tabs>
    </w:pPr>
  </w:style>
  <w:style w:type="table" w:styleId="TableGrid">
    <w:name w:val="Table Grid"/>
    <w:basedOn w:val="TableNormal"/>
    <w:uiPriority w:val="59"/>
    <w:rsid w:val="007055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7B0AD3"/>
    <w:pPr>
      <w:jc w:val="both"/>
    </w:pPr>
    <w:rPr>
      <w:rFonts w:ascii="Times New Roman" w:hAnsi="Times New Roman"/>
      <w:sz w:val="28"/>
      <w:szCs w:val="24"/>
    </w:rPr>
  </w:style>
  <w:style w:type="character" w:customStyle="1" w:styleId="BodyTextChar">
    <w:name w:val="Body Text Char"/>
    <w:basedOn w:val="DefaultParagraphFont"/>
    <w:link w:val="BodyText"/>
    <w:semiHidden/>
    <w:rsid w:val="007B0AD3"/>
    <w:rPr>
      <w:sz w:val="28"/>
      <w:szCs w:val="24"/>
    </w:rPr>
  </w:style>
</w:styles>
</file>

<file path=word/webSettings.xml><?xml version="1.0" encoding="utf-8"?>
<w:webSettings xmlns:r="http://schemas.openxmlformats.org/officeDocument/2006/relationships" xmlns:w="http://schemas.openxmlformats.org/wordprocessingml/2006/main">
  <w:divs>
    <w:div w:id="130636441">
      <w:bodyDiv w:val="1"/>
      <w:marLeft w:val="0"/>
      <w:marRight w:val="0"/>
      <w:marTop w:val="0"/>
      <w:marBottom w:val="0"/>
      <w:divBdr>
        <w:top w:val="none" w:sz="0" w:space="0" w:color="auto"/>
        <w:left w:val="none" w:sz="0" w:space="0" w:color="auto"/>
        <w:bottom w:val="none" w:sz="0" w:space="0" w:color="auto"/>
        <w:right w:val="none" w:sz="0" w:space="0" w:color="auto"/>
      </w:divBdr>
    </w:div>
    <w:div w:id="950210641">
      <w:bodyDiv w:val="1"/>
      <w:marLeft w:val="0"/>
      <w:marRight w:val="0"/>
      <w:marTop w:val="0"/>
      <w:marBottom w:val="0"/>
      <w:divBdr>
        <w:top w:val="none" w:sz="0" w:space="0" w:color="auto"/>
        <w:left w:val="none" w:sz="0" w:space="0" w:color="auto"/>
        <w:bottom w:val="none" w:sz="0" w:space="0" w:color="auto"/>
        <w:right w:val="none" w:sz="0" w:space="0" w:color="auto"/>
      </w:divBdr>
    </w:div>
    <w:div w:id="1714503297">
      <w:bodyDiv w:val="1"/>
      <w:marLeft w:val="0"/>
      <w:marRight w:val="0"/>
      <w:marTop w:val="0"/>
      <w:marBottom w:val="0"/>
      <w:divBdr>
        <w:top w:val="none" w:sz="0" w:space="0" w:color="auto"/>
        <w:left w:val="none" w:sz="0" w:space="0" w:color="auto"/>
        <w:bottom w:val="none" w:sz="0" w:space="0" w:color="auto"/>
        <w:right w:val="none" w:sz="0" w:space="0" w:color="auto"/>
      </w:divBdr>
    </w:div>
    <w:div w:id="19534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7268F-F2EF-4EFE-99C6-50C5F7C3751F}"/>
</file>

<file path=customXml/itemProps2.xml><?xml version="1.0" encoding="utf-8"?>
<ds:datastoreItem xmlns:ds="http://schemas.openxmlformats.org/officeDocument/2006/customXml" ds:itemID="{0AFA9E0E-EA75-42B3-865A-D43715ACE449}"/>
</file>

<file path=customXml/itemProps3.xml><?xml version="1.0" encoding="utf-8"?>
<ds:datastoreItem xmlns:ds="http://schemas.openxmlformats.org/officeDocument/2006/customXml" ds:itemID="{A431B163-937E-46EA-8B5E-462E797D12D0}"/>
</file>

<file path=docProps/app.xml><?xml version="1.0" encoding="utf-8"?>
<Properties xmlns="http://schemas.openxmlformats.org/officeDocument/2006/extended-properties" xmlns:vt="http://schemas.openxmlformats.org/officeDocument/2006/docPropsVTypes">
  <Template>Normal</Template>
  <TotalTime>13</TotalTime>
  <Pages>1</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côc hµng kh«ng d©n dông viÖt nam</vt:lpstr>
    </vt:vector>
  </TitlesOfParts>
  <Company>Cuc Hang Khong DD Viet Nam</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côc hµng kh«ng d©n dông viÖt nam</dc:title>
  <dc:creator>Ban Khong Tai - Khong Van</dc:creator>
  <cp:lastModifiedBy>Bich</cp:lastModifiedBy>
  <cp:revision>6</cp:revision>
  <cp:lastPrinted>2016-11-30T04:26:00Z</cp:lastPrinted>
  <dcterms:created xsi:type="dcterms:W3CDTF">2016-11-10T03:42:00Z</dcterms:created>
  <dcterms:modified xsi:type="dcterms:W3CDTF">2016-11-30T04:26:00Z</dcterms:modified>
</cp:coreProperties>
</file>